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301B" w14:textId="1BB0D87A" w:rsidR="004023D1" w:rsidRPr="00054F6C" w:rsidRDefault="006F758A" w:rsidP="00054F6C">
      <w:pPr>
        <w:spacing w:line="240" w:lineRule="auto"/>
        <w:rPr>
          <w:rFonts w:ascii="Lucida Sans Unicode" w:hAnsi="Lucida Sans Unicode" w:cs="Lucida Sans Unicode"/>
          <w:b/>
          <w:color w:val="3A9FB5" w:themeColor="background2" w:themeShade="80"/>
          <w:sz w:val="60"/>
          <w:szCs w:val="60"/>
        </w:rPr>
      </w:pPr>
      <w:r>
        <w:rPr>
          <w:rFonts w:ascii="Lucida Sans Unicode" w:hAnsi="Lucida Sans Unicode" w:cs="Lucida Sans Unicode"/>
          <w:b/>
          <w:color w:val="3A9FB5" w:themeColor="background2" w:themeShade="80"/>
          <w:sz w:val="60"/>
          <w:szCs w:val="60"/>
        </w:rPr>
        <w:t xml:space="preserve">Concept </w:t>
      </w:r>
      <w:r w:rsidR="00054F6C" w:rsidRPr="00054F6C">
        <w:rPr>
          <w:rFonts w:ascii="Lucida Sans Unicode" w:hAnsi="Lucida Sans Unicode" w:cs="Lucida Sans Unicode"/>
          <w:b/>
          <w:color w:val="3A9FB5" w:themeColor="background2" w:themeShade="80"/>
          <w:sz w:val="60"/>
          <w:szCs w:val="60"/>
        </w:rPr>
        <w:t>overeenkomst</w:t>
      </w:r>
    </w:p>
    <w:p w14:paraId="5F4E00D0" w14:textId="21215DF7" w:rsidR="00221405" w:rsidRPr="00054F6C" w:rsidRDefault="006F758A" w:rsidP="00054F6C">
      <w:pPr>
        <w:spacing w:line="240" w:lineRule="auto"/>
        <w:rPr>
          <w:rFonts w:ascii="Lucida Sans Unicode" w:hAnsi="Lucida Sans Unicode" w:cs="Lucida Sans Unicode"/>
          <w:b/>
          <w:color w:val="3A9FB5" w:themeColor="background2" w:themeShade="80"/>
          <w:sz w:val="52"/>
          <w:szCs w:val="52"/>
        </w:rPr>
      </w:pPr>
      <w:r>
        <w:rPr>
          <w:rFonts w:ascii="Lucida Sans Unicode" w:hAnsi="Lucida Sans Unicode" w:cs="Lucida Sans Unicode"/>
          <w:b/>
          <w:color w:val="3A9FB5" w:themeColor="background2" w:themeShade="80"/>
          <w:sz w:val="52"/>
          <w:szCs w:val="52"/>
        </w:rPr>
        <w:t>Waarderingsapplicatie</w:t>
      </w:r>
    </w:p>
    <w:p w14:paraId="695A7A76" w14:textId="4F18DDA1"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4CD3F0" w14:textId="12D78C5A" w:rsidR="000246F9" w:rsidRPr="00054F6C" w:rsidRDefault="000246F9" w:rsidP="00054F6C">
      <w:pPr>
        <w:spacing w:line="240" w:lineRule="auto"/>
        <w:rPr>
          <w:rFonts w:ascii="Lucida Sans Unicode" w:hAnsi="Lucida Sans Unicode" w:cs="Lucida Sans Unicode"/>
          <w:b/>
          <w:color w:val="7F7F7F" w:themeColor="text1" w:themeTint="80"/>
          <w:sz w:val="40"/>
          <w:szCs w:val="40"/>
        </w:rPr>
      </w:pPr>
      <w:r w:rsidRPr="00054F6C">
        <w:rPr>
          <w:rFonts w:ascii="Lucida Sans Unicode" w:hAnsi="Lucida Sans Unicode" w:cs="Lucida Sans Unicode"/>
          <w:color w:val="7F7F7F" w:themeColor="text1" w:themeTint="80"/>
          <w:sz w:val="40"/>
          <w:szCs w:val="40"/>
        </w:rPr>
        <w:t>GBLT</w:t>
      </w:r>
      <w:r w:rsidR="00054F6C" w:rsidRPr="00054F6C">
        <w:rPr>
          <w:rFonts w:ascii="Lucida Sans Unicode" w:hAnsi="Lucida Sans Unicode" w:cs="Lucida Sans Unicode"/>
          <w:color w:val="7F7F7F" w:themeColor="text1" w:themeTint="80"/>
          <w:sz w:val="40"/>
          <w:szCs w:val="40"/>
        </w:rPr>
        <w:t xml:space="preserve"> – [naam opdrachtnemer]</w:t>
      </w:r>
    </w:p>
    <w:p w14:paraId="746B6A50" w14:textId="5F02D20E" w:rsidR="000246F9" w:rsidRPr="00054F6C" w:rsidRDefault="00C1095B" w:rsidP="00054F6C">
      <w:pPr>
        <w:spacing w:line="240" w:lineRule="auto"/>
        <w:ind w:right="-626"/>
        <w:rPr>
          <w:rFonts w:ascii="Lucida Sans Unicode" w:hAnsi="Lucida Sans Unicode" w:cs="Lucida Sans Unicode"/>
          <w:b/>
          <w:color w:val="7F7F7F" w:themeColor="text1" w:themeTint="80"/>
          <w:sz w:val="40"/>
          <w:szCs w:val="40"/>
        </w:rPr>
      </w:pPr>
      <w:r>
        <w:rPr>
          <w:rFonts w:ascii="Lucida Sans Unicode" w:hAnsi="Lucida Sans Unicode" w:cs="Lucida Sans Unicode"/>
          <w:color w:val="7F7F7F" w:themeColor="text1" w:themeTint="80"/>
          <w:sz w:val="40"/>
          <w:szCs w:val="40"/>
        </w:rPr>
        <w:t>Europese openbare procedure</w:t>
      </w:r>
    </w:p>
    <w:p w14:paraId="07FB49DA" w14:textId="77777777"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82276B" w14:textId="77777777" w:rsidR="00221405" w:rsidRPr="00054F6C" w:rsidRDefault="00221405" w:rsidP="00054F6C">
      <w:pPr>
        <w:spacing w:line="240" w:lineRule="auto"/>
        <w:rPr>
          <w:rFonts w:ascii="Lucida Sans Unicode" w:hAnsi="Lucida Sans Unicode" w:cs="Lucida Sans Unicode"/>
        </w:rPr>
      </w:pPr>
    </w:p>
    <w:p w14:paraId="722F1760" w14:textId="77777777" w:rsidR="00221405" w:rsidRPr="00054F6C" w:rsidRDefault="00221405" w:rsidP="00054F6C">
      <w:pPr>
        <w:spacing w:line="240" w:lineRule="auto"/>
        <w:rPr>
          <w:rFonts w:ascii="Lucida Sans Unicode" w:hAnsi="Lucida Sans Unicode" w:cs="Lucida Sans Unicode"/>
        </w:rPr>
      </w:pPr>
    </w:p>
    <w:p w14:paraId="13A0A01C" w14:textId="77777777" w:rsidR="00221405" w:rsidRPr="00054F6C" w:rsidRDefault="00221405" w:rsidP="00054F6C">
      <w:pPr>
        <w:spacing w:line="240" w:lineRule="auto"/>
        <w:rPr>
          <w:rFonts w:ascii="Lucida Sans Unicode" w:hAnsi="Lucida Sans Unicode" w:cs="Lucida Sans Unicode"/>
        </w:rPr>
      </w:pPr>
    </w:p>
    <w:p w14:paraId="142B0ABF" w14:textId="77777777" w:rsidR="00221405" w:rsidRPr="00054F6C" w:rsidRDefault="00221405" w:rsidP="00054F6C">
      <w:pPr>
        <w:spacing w:line="240" w:lineRule="auto"/>
        <w:rPr>
          <w:rFonts w:ascii="Lucida Sans Unicode" w:hAnsi="Lucida Sans Unicode" w:cs="Lucida Sans Unicode"/>
        </w:rPr>
      </w:pPr>
    </w:p>
    <w:p w14:paraId="5247FA2E" w14:textId="77777777" w:rsidR="00221405" w:rsidRPr="00054F6C" w:rsidRDefault="00221405" w:rsidP="00054F6C">
      <w:pPr>
        <w:spacing w:line="240" w:lineRule="auto"/>
        <w:rPr>
          <w:rFonts w:ascii="Lucida Sans Unicode" w:hAnsi="Lucida Sans Unicode" w:cs="Lucida Sans Unicode"/>
          <w:lang w:eastAsia="nl-NL"/>
        </w:rPr>
      </w:pPr>
    </w:p>
    <w:p w14:paraId="76FEB4C5" w14:textId="77777777" w:rsidR="00221405" w:rsidRPr="00054F6C" w:rsidRDefault="00221405" w:rsidP="00054F6C">
      <w:pPr>
        <w:spacing w:line="240" w:lineRule="auto"/>
        <w:rPr>
          <w:rFonts w:ascii="Lucida Sans Unicode" w:eastAsia="Times New Roman" w:hAnsi="Lucida Sans Unicode" w:cs="Lucida Sans Unicode"/>
          <w:b/>
          <w:color w:val="FF0000"/>
          <w:szCs w:val="19"/>
          <w:lang w:eastAsia="nl-NL"/>
        </w:rPr>
      </w:pPr>
      <w:bookmarkStart w:id="0" w:name="_Hlk505279010"/>
    </w:p>
    <w:tbl>
      <w:tblPr>
        <w:tblStyle w:val="TenderPeople3"/>
        <w:tblpPr w:leftFromText="142" w:rightFromText="142" w:topFromText="142" w:bottomFromText="142" w:vertAnchor="page" w:horzAnchor="margin" w:tblpY="12406"/>
        <w:tblOverlap w:val="never"/>
        <w:tblW w:w="8217" w:type="dxa"/>
        <w:tblLayout w:type="fixed"/>
        <w:tblLook w:val="0620" w:firstRow="1" w:lastRow="0" w:firstColumn="0" w:lastColumn="0" w:noHBand="1" w:noVBand="1"/>
      </w:tblPr>
      <w:tblGrid>
        <w:gridCol w:w="2905"/>
        <w:gridCol w:w="5312"/>
      </w:tblGrid>
      <w:tr w:rsidR="00221405" w:rsidRPr="00054F6C" w14:paraId="7B163538" w14:textId="77777777" w:rsidTr="00221405">
        <w:trPr>
          <w:cnfStyle w:val="100000000000" w:firstRow="1" w:lastRow="0" w:firstColumn="0" w:lastColumn="0" w:oddVBand="0" w:evenVBand="0" w:oddHBand="0" w:evenHBand="0" w:firstRowFirstColumn="0" w:firstRowLastColumn="0" w:lastRowFirstColumn="0" w:lastRowLastColumn="0"/>
        </w:trPr>
        <w:tc>
          <w:tcPr>
            <w:tcW w:w="8217" w:type="dxa"/>
            <w:gridSpan w:val="2"/>
            <w:shd w:val="clear" w:color="auto" w:fill="3A9FB5" w:themeFill="background2" w:themeFillShade="80"/>
          </w:tcPr>
          <w:p w14:paraId="7EEA3C3F" w14:textId="77777777" w:rsidR="00221405" w:rsidRPr="00054F6C" w:rsidRDefault="00221405" w:rsidP="00054F6C">
            <w:pPr>
              <w:spacing w:line="240" w:lineRule="auto"/>
              <w:rPr>
                <w:rFonts w:ascii="Lucida Sans Unicode" w:hAnsi="Lucida Sans Unicode" w:cs="Lucida Sans Unicode"/>
                <w:sz w:val="18"/>
                <w:szCs w:val="18"/>
              </w:rPr>
            </w:pPr>
            <w:bookmarkStart w:id="1" w:name="_Hlk515213452"/>
            <w:bookmarkEnd w:id="0"/>
            <w:r w:rsidRPr="00054F6C">
              <w:rPr>
                <w:rFonts w:ascii="Lucida Sans Unicode" w:hAnsi="Lucida Sans Unicode" w:cs="Lucida Sans Unicode"/>
                <w:sz w:val="18"/>
                <w:szCs w:val="18"/>
              </w:rPr>
              <w:t>Colofon:</w:t>
            </w:r>
          </w:p>
        </w:tc>
      </w:tr>
      <w:tr w:rsidR="00221405" w:rsidRPr="00054F6C" w14:paraId="0D8E336A" w14:textId="77777777" w:rsidTr="00221405">
        <w:tc>
          <w:tcPr>
            <w:tcW w:w="2905" w:type="dxa"/>
          </w:tcPr>
          <w:p w14:paraId="1E049AC2" w14:textId="413E383C"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Tendernummer</w:t>
            </w:r>
          </w:p>
        </w:tc>
        <w:tc>
          <w:tcPr>
            <w:tcW w:w="5312" w:type="dxa"/>
          </w:tcPr>
          <w:p w14:paraId="31B1D03B" w14:textId="5BF281D3" w:rsidR="00221405" w:rsidRPr="00054F6C" w:rsidRDefault="004163B5" w:rsidP="00054F6C">
            <w:pPr>
              <w:spacing w:line="240" w:lineRule="auto"/>
              <w:rPr>
                <w:rFonts w:ascii="Lucida Sans Unicode" w:hAnsi="Lucida Sans Unicode" w:cs="Lucida Sans Unicode"/>
                <w:color w:val="3A9FB5" w:themeColor="background2" w:themeShade="80"/>
                <w:sz w:val="18"/>
                <w:szCs w:val="18"/>
              </w:rPr>
            </w:pPr>
            <w:r>
              <w:rPr>
                <w:rFonts w:ascii="Lucida Sans Unicode" w:hAnsi="Lucida Sans Unicode" w:cs="Lucida Sans Unicode"/>
                <w:color w:val="3A9FB5" w:themeColor="background2" w:themeShade="80"/>
                <w:sz w:val="18"/>
                <w:szCs w:val="18"/>
              </w:rPr>
              <w:t>394048</w:t>
            </w:r>
          </w:p>
        </w:tc>
      </w:tr>
      <w:tr w:rsidR="00221405" w:rsidRPr="00054F6C" w14:paraId="6F7F3C74" w14:textId="77777777" w:rsidTr="00221405">
        <w:tc>
          <w:tcPr>
            <w:tcW w:w="2905" w:type="dxa"/>
          </w:tcPr>
          <w:p w14:paraId="23572407" w14:textId="4E9FEAB4"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Datum</w:t>
            </w:r>
          </w:p>
        </w:tc>
        <w:tc>
          <w:tcPr>
            <w:tcW w:w="5312" w:type="dxa"/>
          </w:tcPr>
          <w:p w14:paraId="610DF50F" w14:textId="56505EC7"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Datum</w:t>
            </w:r>
            <w:r w:rsidRPr="00054F6C">
              <w:rPr>
                <w:rFonts w:ascii="Lucida Sans Unicode" w:hAnsi="Lucida Sans Unicode" w:cs="Lucida Sans Unicode"/>
                <w:color w:val="3A9FB5" w:themeColor="background2" w:themeShade="80"/>
                <w:sz w:val="18"/>
                <w:szCs w:val="18"/>
              </w:rPr>
              <w:t>]</w:t>
            </w:r>
          </w:p>
        </w:tc>
      </w:tr>
      <w:bookmarkEnd w:id="1"/>
    </w:tbl>
    <w:p w14:paraId="11E35706" w14:textId="77777777" w:rsidR="00221405" w:rsidRPr="00054F6C" w:rsidRDefault="00221405" w:rsidP="00054F6C">
      <w:pPr>
        <w:pStyle w:val="Plattetekst"/>
        <w:spacing w:after="0"/>
        <w:rPr>
          <w:rFonts w:ascii="Lucida Sans Unicode" w:hAnsi="Lucida Sans Unicode" w:cs="Lucida Sans Unicode"/>
        </w:rPr>
      </w:pPr>
    </w:p>
    <w:p w14:paraId="598E2FEF" w14:textId="77777777" w:rsidR="00221405" w:rsidRPr="00054F6C" w:rsidRDefault="00221405" w:rsidP="00054F6C">
      <w:pPr>
        <w:pStyle w:val="Plattetekst"/>
        <w:spacing w:after="0"/>
        <w:rPr>
          <w:rFonts w:ascii="Lucida Sans Unicode" w:hAnsi="Lucida Sans Unicode" w:cs="Lucida Sans Unicode"/>
          <w:sz w:val="20"/>
          <w:szCs w:val="20"/>
        </w:rPr>
      </w:pPr>
    </w:p>
    <w:p w14:paraId="3ED1CADA" w14:textId="77777777" w:rsidR="00221405" w:rsidRPr="00054F6C" w:rsidRDefault="00221405" w:rsidP="00054F6C">
      <w:pPr>
        <w:pStyle w:val="Plattetekst"/>
        <w:spacing w:after="0"/>
        <w:rPr>
          <w:rFonts w:ascii="Lucida Sans Unicode" w:hAnsi="Lucida Sans Unicode" w:cs="Lucida Sans Unicode"/>
          <w:sz w:val="20"/>
          <w:szCs w:val="20"/>
        </w:rPr>
      </w:pPr>
    </w:p>
    <w:p w14:paraId="204C4CF3" w14:textId="77777777" w:rsidR="00221405" w:rsidRPr="00054F6C" w:rsidRDefault="00221405" w:rsidP="00054F6C">
      <w:pPr>
        <w:pStyle w:val="Titel"/>
        <w:spacing w:line="240" w:lineRule="auto"/>
        <w:rPr>
          <w:rFonts w:ascii="Lucida Sans Unicode" w:hAnsi="Lucida Sans Unicode" w:cs="Lucida Sans Unicode"/>
          <w:color w:val="7F7F7F" w:themeColor="text1" w:themeTint="80"/>
          <w:sz w:val="60"/>
          <w:szCs w:val="60"/>
        </w:rPr>
        <w:sectPr w:rsidR="00221405" w:rsidRPr="00054F6C" w:rsidSect="00666B2C">
          <w:headerReference w:type="default" r:id="rId9"/>
          <w:pgSz w:w="11906" w:h="16838" w:code="9"/>
          <w:pgMar w:top="2552" w:right="1588" w:bottom="1701" w:left="2155" w:header="510" w:footer="397" w:gutter="0"/>
          <w:cols w:space="708"/>
          <w:formProt w:val="0"/>
          <w:docGrid w:linePitch="360"/>
        </w:sectPr>
      </w:pPr>
    </w:p>
    <w:p w14:paraId="1A75A627" w14:textId="77777777" w:rsidR="006F758A" w:rsidRDefault="006F758A" w:rsidP="006F758A"/>
    <w:p w14:paraId="2E73E688" w14:textId="77777777" w:rsidR="006F758A" w:rsidRDefault="006F758A" w:rsidP="006F758A">
      <w:pPr>
        <w:spacing w:before="239" w:after="239" w:line="240" w:lineRule="auto"/>
        <w:textAlignment w:val="top"/>
      </w:pPr>
      <w:r>
        <w:rPr>
          <w:rFonts w:eastAsia="Calibri" w:cs="Calibri"/>
        </w:rPr>
        <w:t xml:space="preserve"> </w:t>
      </w:r>
      <w:r>
        <w:t xml:space="preserve">CONCEPTOVEREENKOMST </w:t>
      </w:r>
      <w:r>
        <w:rPr>
          <w:i/>
          <w:iCs/>
        </w:rPr>
        <w:t>ten behoeve van Waarderingsapplicatie</w:t>
      </w:r>
      <w:r>
        <w:t xml:space="preserve"> </w:t>
      </w:r>
    </w:p>
    <w:p w14:paraId="2F5FCA5F" w14:textId="77777777" w:rsidR="006F758A" w:rsidRDefault="006F758A" w:rsidP="006F758A">
      <w:pPr>
        <w:spacing w:before="239" w:after="239" w:line="240" w:lineRule="auto"/>
        <w:textAlignment w:val="top"/>
      </w:pPr>
      <w:r>
        <w:rPr>
          <w:rFonts w:eastAsia="Calibri" w:cs="Calibri"/>
          <w:b/>
          <w:bCs/>
        </w:rPr>
        <w:t>Ondergetekenden</w:t>
      </w:r>
    </w:p>
    <w:p w14:paraId="08E3659F" w14:textId="77777777" w:rsidR="006F758A" w:rsidRDefault="006F758A" w:rsidP="006F758A">
      <w:pPr>
        <w:numPr>
          <w:ilvl w:val="0"/>
          <w:numId w:val="32"/>
        </w:numPr>
        <w:suppressAutoHyphens/>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GBLT</w:t>
      </w:r>
      <w:r>
        <w:rPr>
          <w:rFonts w:eastAsia="Calibri" w:cs="Calibri"/>
        </w:rPr>
        <w:t xml:space="preserve">, te dezen rechtsgeldig vertegenwoordigd door </w:t>
      </w:r>
      <w:r>
        <w:rPr>
          <w:rFonts w:eastAsia="Calibri" w:cs="Calibri"/>
          <w:i/>
          <w:iCs/>
        </w:rPr>
        <w:t>De heer R.A.C. de Haan</w:t>
      </w:r>
      <w:r>
        <w:rPr>
          <w:rFonts w:eastAsia="Calibri" w:cs="Calibri"/>
        </w:rPr>
        <w:t xml:space="preserve">, </w:t>
      </w:r>
      <w:r>
        <w:rPr>
          <w:rFonts w:eastAsia="Calibri" w:cs="Calibri"/>
          <w:i/>
          <w:iCs/>
        </w:rPr>
        <w:t>Directeur</w:t>
      </w:r>
      <w:r>
        <w:rPr>
          <w:rFonts w:eastAsia="Calibri" w:cs="Calibri"/>
        </w:rPr>
        <w:t xml:space="preserve"> en </w:t>
      </w:r>
      <w:r>
        <w:rPr>
          <w:rFonts w:eastAsia="Calibri" w:cs="Calibri"/>
          <w:i/>
          <w:iCs/>
        </w:rPr>
        <w:t>De heer B. Vreeswijk, Voorzitter</w:t>
      </w:r>
      <w:r>
        <w:rPr>
          <w:rFonts w:eastAsia="Calibri" w:cs="Calibri"/>
        </w:rPr>
        <w:t>, hierna te noemen "</w:t>
      </w:r>
      <w:r>
        <w:rPr>
          <w:rFonts w:eastAsia="Calibri" w:cs="Calibri"/>
          <w:b/>
          <w:bCs/>
        </w:rPr>
        <w:t>Opdrachtgever</w:t>
      </w:r>
      <w:r>
        <w:rPr>
          <w:rFonts w:eastAsia="Calibri" w:cs="Calibri"/>
        </w:rPr>
        <w:t>";</w:t>
      </w:r>
    </w:p>
    <w:p w14:paraId="16BE46B4" w14:textId="77777777" w:rsidR="006F758A" w:rsidRDefault="006F758A" w:rsidP="006F758A">
      <w:pPr>
        <w:spacing w:before="239" w:after="239" w:line="240" w:lineRule="auto"/>
        <w:textAlignment w:val="top"/>
      </w:pPr>
      <w:r>
        <w:rPr>
          <w:rFonts w:eastAsia="Calibri" w:cs="Calibri"/>
          <w:i/>
          <w:iCs/>
        </w:rPr>
        <w:t>en</w:t>
      </w:r>
    </w:p>
    <w:p w14:paraId="1CAB14E0" w14:textId="77777777" w:rsidR="006F758A" w:rsidRDefault="006F758A" w:rsidP="006F758A">
      <w:pPr>
        <w:numPr>
          <w:ilvl w:val="0"/>
          <w:numId w:val="32"/>
        </w:numPr>
        <w:suppressAutoHyphens/>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w:t>
      </w:r>
      <w:proofErr w:type="spellStart"/>
      <w:r>
        <w:rPr>
          <w:rFonts w:eastAsia="Calibri" w:cs="Calibri"/>
          <w:i/>
          <w:iCs/>
        </w:rPr>
        <w:t>KvK_Hier</w:t>
      </w:r>
      <w:proofErr w:type="spellEnd"/>
      <w:r>
        <w:rPr>
          <w:rFonts w:eastAsia="Calibri" w:cs="Calibri"/>
          <w:i/>
          <w:iCs/>
        </w:rPr>
        <w:t>")</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14:paraId="6A4C92AA" w14:textId="77777777" w:rsidR="006F758A" w:rsidRDefault="006F758A" w:rsidP="006F758A">
      <w:pPr>
        <w:spacing w:before="239" w:after="239" w:line="240" w:lineRule="auto"/>
        <w:textAlignment w:val="top"/>
      </w:pPr>
      <w:r>
        <w:rPr>
          <w:rFonts w:eastAsia="Calibri" w:cs="Calibri"/>
          <w:i/>
          <w:iCs/>
        </w:rPr>
        <w:t>tezamen hierna verder aan te duiden als "partijen" dan wel afzonderlijk als "partij",</w:t>
      </w:r>
    </w:p>
    <w:p w14:paraId="16A373EE" w14:textId="77777777" w:rsidR="006F758A" w:rsidRDefault="006F758A" w:rsidP="006F758A">
      <w:pPr>
        <w:spacing w:before="239" w:after="239" w:line="240" w:lineRule="auto"/>
        <w:textAlignment w:val="top"/>
      </w:pPr>
      <w:r>
        <w:rPr>
          <w:rFonts w:eastAsia="Calibri" w:cs="Calibri"/>
          <w:b/>
          <w:bCs/>
        </w:rPr>
        <w:t>overwegende dat:</w:t>
      </w:r>
    </w:p>
    <w:p w14:paraId="17A321B8" w14:textId="77777777" w:rsidR="006F758A" w:rsidRPr="00250046" w:rsidRDefault="006F758A" w:rsidP="006F758A">
      <w:pPr>
        <w:pStyle w:val="Lijstalinea"/>
        <w:numPr>
          <w:ilvl w:val="0"/>
          <w:numId w:val="33"/>
        </w:numPr>
        <w:spacing w:line="240" w:lineRule="auto"/>
        <w:rPr>
          <w:rFonts w:cstheme="minorHAnsi"/>
          <w:szCs w:val="19"/>
        </w:rPr>
      </w:pPr>
      <w:bookmarkStart w:id="2" w:name="_Ref246434688"/>
      <w:bookmarkStart w:id="3" w:name="_Hlk515213539"/>
      <w:r w:rsidRPr="00250046">
        <w:rPr>
          <w:rFonts w:cstheme="minorHAnsi"/>
          <w:szCs w:val="19"/>
        </w:rPr>
        <w:t xml:space="preserve">Opdrachtgever in het kader van haar bedrijfsvoering behoefte heeft aan een partij die </w:t>
      </w:r>
      <w:bookmarkStart w:id="4" w:name="_Ref226430297"/>
      <w:bookmarkEnd w:id="2"/>
      <w:r>
        <w:rPr>
          <w:rFonts w:cstheme="minorHAnsi"/>
        </w:rPr>
        <w:t>de implementatie en onderhoud van een waarderingsapplicatie uitvoert</w:t>
      </w:r>
      <w:r w:rsidRPr="00250046">
        <w:rPr>
          <w:rFonts w:cstheme="minorHAnsi"/>
        </w:rPr>
        <w:t>;</w:t>
      </w:r>
    </w:p>
    <w:bookmarkEnd w:id="4"/>
    <w:p w14:paraId="6851426B" w14:textId="77777777" w:rsidR="006F758A" w:rsidRPr="00250046" w:rsidRDefault="006F758A" w:rsidP="006F758A">
      <w:pPr>
        <w:pStyle w:val="Lijstalinea"/>
        <w:numPr>
          <w:ilvl w:val="0"/>
          <w:numId w:val="33"/>
        </w:numPr>
        <w:spacing w:line="240" w:lineRule="auto"/>
        <w:rPr>
          <w:rFonts w:cstheme="minorHAnsi"/>
          <w:szCs w:val="19"/>
        </w:rPr>
      </w:pPr>
      <w:r w:rsidRPr="00250046">
        <w:rPr>
          <w:rFonts w:cstheme="minorHAnsi"/>
          <w:szCs w:val="19"/>
        </w:rPr>
        <w:t xml:space="preserve">Opdrachtgever een </w:t>
      </w:r>
      <w:r w:rsidRPr="00250046">
        <w:rPr>
          <w:rFonts w:eastAsiaTheme="majorEastAsia" w:cstheme="minorHAnsi"/>
          <w:szCs w:val="19"/>
        </w:rPr>
        <w:t>Europese openbare</w:t>
      </w:r>
      <w:r w:rsidRPr="00250046">
        <w:rPr>
          <w:rFonts w:cstheme="minorHAnsi"/>
          <w:szCs w:val="19"/>
        </w:rPr>
        <w:t xml:space="preserve"> aanbesteding heeft aangekondigd op </w:t>
      </w:r>
      <w:r>
        <w:rPr>
          <w:rFonts w:eastAsiaTheme="majorEastAsia" w:cstheme="minorHAnsi"/>
          <w:szCs w:val="19"/>
        </w:rPr>
        <w:t>30 januari 2023</w:t>
      </w:r>
      <w:r w:rsidRPr="00250046">
        <w:rPr>
          <w:rFonts w:eastAsiaTheme="majorEastAsia" w:cstheme="minorHAnsi"/>
          <w:color w:val="0000E1"/>
          <w:szCs w:val="19"/>
        </w:rPr>
        <w:t xml:space="preserve"> </w:t>
      </w:r>
      <w:r w:rsidRPr="00250046">
        <w:rPr>
          <w:rFonts w:cstheme="minorHAnsi"/>
          <w:szCs w:val="19"/>
        </w:rPr>
        <w:t xml:space="preserve">door middel van de publicatie van de aanbestedingsstukken met kenmerk </w:t>
      </w:r>
      <w:r>
        <w:rPr>
          <w:rFonts w:eastAsiaTheme="majorEastAsia" w:cstheme="minorHAnsi"/>
          <w:szCs w:val="19"/>
        </w:rPr>
        <w:t>394048</w:t>
      </w:r>
      <w:r w:rsidRPr="00250046">
        <w:rPr>
          <w:rFonts w:eastAsiaTheme="majorEastAsia" w:cstheme="minorHAnsi"/>
          <w:szCs w:val="19"/>
        </w:rPr>
        <w:t>]</w:t>
      </w:r>
      <w:r w:rsidRPr="00250046">
        <w:rPr>
          <w:rFonts w:eastAsiaTheme="majorEastAsia" w:cstheme="minorHAnsi"/>
          <w:color w:val="0000E1"/>
          <w:szCs w:val="19"/>
        </w:rPr>
        <w:t xml:space="preserve"> </w:t>
      </w:r>
      <w:r w:rsidRPr="00250046">
        <w:rPr>
          <w:rFonts w:cstheme="minorHAnsi"/>
          <w:szCs w:val="19"/>
        </w:rPr>
        <w:t>waarin de opdracht is omschreven (</w:t>
      </w:r>
      <w:proofErr w:type="spellStart"/>
      <w:r w:rsidRPr="00250046">
        <w:rPr>
          <w:rFonts w:cstheme="minorHAnsi"/>
          <w:szCs w:val="19"/>
        </w:rPr>
        <w:t>‘de</w:t>
      </w:r>
      <w:proofErr w:type="spellEnd"/>
      <w:r w:rsidRPr="00250046">
        <w:rPr>
          <w:rFonts w:cstheme="minorHAnsi"/>
          <w:szCs w:val="19"/>
        </w:rPr>
        <w:t xml:space="preserve"> </w:t>
      </w:r>
      <w:r w:rsidRPr="00250046">
        <w:rPr>
          <w:rFonts w:cstheme="minorHAnsi"/>
          <w:b/>
          <w:szCs w:val="19"/>
        </w:rPr>
        <w:t>opdracht</w:t>
      </w:r>
      <w:r w:rsidRPr="00250046">
        <w:rPr>
          <w:rFonts w:cstheme="minorHAnsi"/>
          <w:szCs w:val="19"/>
        </w:rPr>
        <w:t>’);</w:t>
      </w:r>
    </w:p>
    <w:bookmarkEnd w:id="3"/>
    <w:p w14:paraId="106DF404" w14:textId="77777777" w:rsidR="006F758A" w:rsidRPr="00250046" w:rsidRDefault="006F758A" w:rsidP="006F758A">
      <w:pPr>
        <w:pStyle w:val="Lijstalinea"/>
        <w:numPr>
          <w:ilvl w:val="0"/>
          <w:numId w:val="33"/>
        </w:numPr>
        <w:spacing w:line="240" w:lineRule="auto"/>
        <w:rPr>
          <w:rFonts w:cstheme="minorHAnsi"/>
          <w:szCs w:val="19"/>
        </w:rPr>
      </w:pPr>
      <w:r w:rsidRPr="00250046">
        <w:rPr>
          <w:rFonts w:cstheme="minorHAnsi"/>
          <w:szCs w:val="19"/>
        </w:rPr>
        <w:t xml:space="preserve">Opdrachtnemer in dat kader op </w:t>
      </w:r>
      <w:r w:rsidRPr="00250046">
        <w:rPr>
          <w:rFonts w:eastAsiaTheme="majorEastAsia" w:cstheme="minorHAnsi"/>
          <w:szCs w:val="19"/>
        </w:rPr>
        <w:t>[</w:t>
      </w:r>
      <w:r w:rsidRPr="00250046">
        <w:rPr>
          <w:rFonts w:eastAsiaTheme="majorEastAsia" w:cstheme="minorHAnsi"/>
          <w:color w:val="3A9FB5" w:themeColor="background2" w:themeShade="80"/>
          <w:szCs w:val="19"/>
        </w:rPr>
        <w:t>datum</w:t>
      </w:r>
      <w:r w:rsidRPr="00250046">
        <w:rPr>
          <w:rFonts w:eastAsiaTheme="majorEastAsia" w:cstheme="minorHAnsi"/>
          <w:szCs w:val="19"/>
        </w:rPr>
        <w:t>]</w:t>
      </w:r>
      <w:r w:rsidRPr="00250046">
        <w:rPr>
          <w:rFonts w:eastAsiaTheme="majorEastAsia" w:cstheme="minorHAnsi"/>
          <w:color w:val="0000E1"/>
          <w:szCs w:val="19"/>
        </w:rPr>
        <w:t xml:space="preserve"> </w:t>
      </w:r>
      <w:r w:rsidRPr="00250046">
        <w:rPr>
          <w:rFonts w:cstheme="minorHAnsi"/>
          <w:szCs w:val="19"/>
        </w:rPr>
        <w:t xml:space="preserve">een inschrijving heeft gedaan en met die inschrijving (i) zich in staat en bereid heeft verklaard de opdracht, vanaf </w:t>
      </w:r>
      <w:r w:rsidRPr="00250046">
        <w:rPr>
          <w:rFonts w:eastAsiaTheme="majorEastAsia" w:cstheme="minorHAnsi"/>
          <w:szCs w:val="19"/>
        </w:rPr>
        <w:t>[</w:t>
      </w:r>
      <w:r w:rsidRPr="00250046">
        <w:rPr>
          <w:rFonts w:eastAsiaTheme="majorEastAsia" w:cstheme="minorHAnsi"/>
          <w:color w:val="3A9FB5" w:themeColor="background2" w:themeShade="80"/>
          <w:szCs w:val="19"/>
        </w:rPr>
        <w:t>datum</w:t>
      </w:r>
      <w:r w:rsidRPr="00250046">
        <w:rPr>
          <w:rFonts w:eastAsiaTheme="majorEastAsia" w:cstheme="minorHAnsi"/>
          <w:szCs w:val="19"/>
        </w:rPr>
        <w:t>]</w:t>
      </w:r>
      <w:r w:rsidRPr="00250046">
        <w:rPr>
          <w:rFonts w:eastAsiaTheme="majorEastAsia" w:cstheme="minorHAnsi"/>
          <w:color w:val="0000E1"/>
          <w:szCs w:val="19"/>
        </w:rPr>
        <w:t>,</w:t>
      </w:r>
      <w:r w:rsidRPr="00250046">
        <w:rPr>
          <w:rFonts w:cstheme="minorHAnsi"/>
          <w:szCs w:val="19"/>
        </w:rPr>
        <w:t xml:space="preserve"> uit te voeren en (ii) heeft verklaard voldoende op de hoogte te zijn van de werkzaamheden en de doelstelling van de opdracht om deze succesvol te kunnen uitvoeren;</w:t>
      </w:r>
    </w:p>
    <w:p w14:paraId="6536FB91" w14:textId="77777777" w:rsidR="006F758A" w:rsidRPr="00250046" w:rsidRDefault="006F758A" w:rsidP="006F758A">
      <w:pPr>
        <w:pStyle w:val="Lijstalinea"/>
        <w:numPr>
          <w:ilvl w:val="0"/>
          <w:numId w:val="33"/>
        </w:numPr>
        <w:spacing w:line="240" w:lineRule="auto"/>
        <w:rPr>
          <w:rFonts w:cstheme="minorHAnsi"/>
          <w:szCs w:val="19"/>
        </w:rPr>
      </w:pPr>
      <w:r w:rsidRPr="00250046">
        <w:rPr>
          <w:rFonts w:cstheme="minorHAnsi"/>
          <w:szCs w:val="19"/>
        </w:rPr>
        <w:t xml:space="preserve">Opdrachtnemer de economisch meest voordelige inschrijving </w:t>
      </w:r>
      <w:r w:rsidRPr="00250046">
        <w:rPr>
          <w:rFonts w:eastAsiaTheme="majorEastAsia" w:cstheme="minorHAnsi"/>
          <w:szCs w:val="19"/>
        </w:rPr>
        <w:t>(beste prijs-kwaliteit verhouding</w:t>
      </w:r>
      <w:r w:rsidRPr="00250046">
        <w:rPr>
          <w:rFonts w:cstheme="minorHAnsi"/>
          <w:szCs w:val="19"/>
        </w:rPr>
        <w:t>) heeft gedaan en als gevolg daarvan opdrachtgever de opdracht aan opdrachtnemer heeft gegund;</w:t>
      </w:r>
    </w:p>
    <w:p w14:paraId="095DD9C6" w14:textId="77777777" w:rsidR="006F758A" w:rsidRPr="00250046" w:rsidRDefault="006F758A" w:rsidP="006F758A">
      <w:pPr>
        <w:pStyle w:val="Lijstalinea"/>
        <w:numPr>
          <w:ilvl w:val="0"/>
          <w:numId w:val="33"/>
        </w:numPr>
        <w:spacing w:line="240" w:lineRule="auto"/>
        <w:rPr>
          <w:rFonts w:cstheme="minorHAnsi"/>
          <w:szCs w:val="19"/>
        </w:rPr>
      </w:pPr>
      <w:r w:rsidRPr="00250046">
        <w:rPr>
          <w:rFonts w:cstheme="minorHAnsi"/>
          <w:szCs w:val="19"/>
        </w:rPr>
        <w:t xml:space="preserve">Op basis van die gunning de onderhavige </w:t>
      </w:r>
      <w:r w:rsidRPr="00250046">
        <w:rPr>
          <w:rFonts w:eastAsiaTheme="majorEastAsia" w:cstheme="minorHAnsi"/>
          <w:szCs w:val="19"/>
        </w:rPr>
        <w:t>overeenkomst</w:t>
      </w:r>
      <w:r w:rsidRPr="00250046">
        <w:rPr>
          <w:rFonts w:cstheme="minorHAnsi"/>
          <w:szCs w:val="19"/>
        </w:rPr>
        <w:t xml:space="preserve"> </w:t>
      </w:r>
      <w:r>
        <w:rPr>
          <w:rFonts w:eastAsiaTheme="majorEastAsia" w:cstheme="minorHAnsi"/>
          <w:szCs w:val="19"/>
        </w:rPr>
        <w:t>Waarderingsapplicatie</w:t>
      </w:r>
      <w:r w:rsidRPr="00250046">
        <w:rPr>
          <w:rFonts w:cstheme="minorHAnsi"/>
          <w:szCs w:val="19"/>
        </w:rPr>
        <w:t xml:space="preserve"> (de </w:t>
      </w:r>
      <w:r w:rsidRPr="00250046">
        <w:rPr>
          <w:rFonts w:cstheme="minorHAnsi"/>
          <w:b/>
          <w:szCs w:val="19"/>
        </w:rPr>
        <w:t>‘overeenkomst</w:t>
      </w:r>
      <w:r w:rsidRPr="00250046">
        <w:rPr>
          <w:rFonts w:cstheme="minorHAnsi"/>
          <w:szCs w:val="19"/>
        </w:rPr>
        <w:t>’) tussen partijen tot stand is gekomen, waarin de voorwaarden voor de door opdrachtnemer te verrichten prestatie zijn vastgelegd;</w:t>
      </w:r>
    </w:p>
    <w:p w14:paraId="70782A36" w14:textId="77777777" w:rsidR="006F758A" w:rsidRDefault="006F758A" w:rsidP="006F758A">
      <w:pPr>
        <w:spacing w:before="239" w:after="239" w:line="240" w:lineRule="auto"/>
        <w:textAlignment w:val="top"/>
      </w:pPr>
      <w:r>
        <w:rPr>
          <w:rFonts w:eastAsia="Calibri" w:cs="Calibri"/>
          <w:b/>
          <w:bCs/>
        </w:rPr>
        <w:t>zijn als volgt overeengekomen:</w:t>
      </w:r>
    </w:p>
    <w:p w14:paraId="4CF85D0A" w14:textId="77777777" w:rsidR="006F758A" w:rsidRDefault="006F758A" w:rsidP="006F758A">
      <w:pPr>
        <w:pStyle w:val="Lijstalinea"/>
        <w:numPr>
          <w:ilvl w:val="0"/>
          <w:numId w:val="18"/>
        </w:numPr>
        <w:spacing w:line="240" w:lineRule="auto"/>
        <w:ind w:left="426" w:hanging="426"/>
        <w:rPr>
          <w:rFonts w:eastAsia="Calibri" w:cs="Calibri"/>
        </w:rPr>
      </w:pPr>
      <w:r>
        <w:rPr>
          <w:rFonts w:eastAsia="Calibri" w:cs="Calibri"/>
          <w:b/>
          <w:bCs/>
        </w:rPr>
        <w:t>1. Voorwerp van de Overeenkomst</w:t>
      </w:r>
    </w:p>
    <w:p w14:paraId="6F16398C" w14:textId="77777777" w:rsidR="006F758A" w:rsidRPr="005073E9" w:rsidRDefault="006F758A" w:rsidP="006F758A">
      <w:pPr>
        <w:spacing w:line="240" w:lineRule="auto"/>
        <w:rPr>
          <w:rFonts w:eastAsia="Calibri" w:cs="Calibri"/>
        </w:rPr>
      </w:pPr>
      <w:r w:rsidRPr="005073E9">
        <w:rPr>
          <w:rFonts w:eastAsia="Calibri" w:cs="Calibri"/>
        </w:rPr>
        <w:t>1.1. Leverancier verplicht zich tot het leveren van de ICT Prestatie zoals beschreven in de aanbestedingsstukken.</w:t>
      </w:r>
      <w:r w:rsidRPr="005073E9">
        <w:rPr>
          <w:rFonts w:ascii="Lucida Sans Unicode" w:hAnsi="Lucida Sans Unicode" w:cs="Lucida Sans Unicode"/>
          <w:szCs w:val="19"/>
        </w:rPr>
        <w:t xml:space="preserve"> </w:t>
      </w:r>
      <w:r w:rsidRPr="005073E9">
        <w:rPr>
          <w:rFonts w:eastAsia="Calibri" w:cs="Calibri"/>
        </w:rPr>
        <w:t>De stukken die in de aanbestedingsprocedure zijn gedeeld, vormen onlosmakelijk onderdeel van deze overeenkomst. In geval van tegenstrijdigheden, geldt de volgende rangorde van documenten (waarbij het eerder genoemde document prevaleert boven het later genoemde)</w:t>
      </w:r>
    </w:p>
    <w:p w14:paraId="42AAA5CC" w14:textId="77777777" w:rsidR="006F758A" w:rsidRPr="005073E9" w:rsidRDefault="006F758A" w:rsidP="006F758A">
      <w:pPr>
        <w:pStyle w:val="Lijstalinea"/>
        <w:numPr>
          <w:ilvl w:val="0"/>
          <w:numId w:val="28"/>
        </w:numPr>
        <w:spacing w:line="240" w:lineRule="auto"/>
        <w:ind w:left="993" w:hanging="567"/>
        <w:rPr>
          <w:rFonts w:cstheme="minorHAnsi"/>
          <w:szCs w:val="19"/>
        </w:rPr>
      </w:pPr>
      <w:r w:rsidRPr="005073E9">
        <w:rPr>
          <w:rFonts w:cstheme="minorHAnsi"/>
          <w:szCs w:val="19"/>
        </w:rPr>
        <w:t>De onderhavige overeenkomst;</w:t>
      </w:r>
    </w:p>
    <w:p w14:paraId="27A7595B" w14:textId="77777777" w:rsidR="006F758A" w:rsidRPr="005073E9" w:rsidRDefault="006F758A" w:rsidP="006F758A">
      <w:pPr>
        <w:pStyle w:val="Lijstalinea"/>
        <w:numPr>
          <w:ilvl w:val="0"/>
          <w:numId w:val="28"/>
        </w:numPr>
        <w:spacing w:line="240" w:lineRule="auto"/>
        <w:ind w:left="993" w:hanging="567"/>
        <w:rPr>
          <w:rFonts w:cstheme="minorHAnsi"/>
          <w:szCs w:val="19"/>
        </w:rPr>
      </w:pPr>
      <w:r w:rsidRPr="005073E9">
        <w:rPr>
          <w:rFonts w:cstheme="minorHAnsi"/>
          <w:szCs w:val="19"/>
        </w:rPr>
        <w:t>De verwerkersovereenkomst;</w:t>
      </w:r>
    </w:p>
    <w:p w14:paraId="5A1BAE28" w14:textId="77777777" w:rsidR="006F758A" w:rsidRPr="005073E9" w:rsidRDefault="006F758A" w:rsidP="006F758A">
      <w:pPr>
        <w:pStyle w:val="Lijstalinea"/>
        <w:numPr>
          <w:ilvl w:val="0"/>
          <w:numId w:val="28"/>
        </w:numPr>
        <w:spacing w:line="240" w:lineRule="auto"/>
        <w:ind w:left="993" w:hanging="567"/>
        <w:rPr>
          <w:rFonts w:cstheme="minorHAnsi"/>
          <w:szCs w:val="19"/>
        </w:rPr>
      </w:pPr>
      <w:r w:rsidRPr="005073E9">
        <w:rPr>
          <w:rFonts w:cstheme="minorHAnsi"/>
          <w:szCs w:val="19"/>
        </w:rPr>
        <w:t>De aanbestedingsstukken</w:t>
      </w:r>
      <w:r w:rsidRPr="005073E9">
        <w:rPr>
          <w:rFonts w:cstheme="minorHAnsi"/>
          <w:color w:val="0000E1"/>
          <w:szCs w:val="19"/>
        </w:rPr>
        <w:t xml:space="preserve">, </w:t>
      </w:r>
      <w:r w:rsidRPr="005073E9">
        <w:rPr>
          <w:rFonts w:cstheme="minorHAnsi"/>
          <w:szCs w:val="19"/>
        </w:rPr>
        <w:t>en de nota’s van inlichtingen</w:t>
      </w:r>
      <w:r w:rsidRPr="005073E9">
        <w:rPr>
          <w:rFonts w:cstheme="minorHAnsi"/>
        </w:rPr>
        <w:t xml:space="preserve"> </w:t>
      </w:r>
      <w:bookmarkStart w:id="5" w:name="_Hlk534298397"/>
      <w:r w:rsidRPr="005073E9">
        <w:rPr>
          <w:rFonts w:cstheme="minorHAnsi"/>
          <w:szCs w:val="19"/>
        </w:rPr>
        <w:t>(laatste versie/datum als hoogste in de rangorde);</w:t>
      </w:r>
      <w:bookmarkEnd w:id="5"/>
    </w:p>
    <w:p w14:paraId="72F513EA" w14:textId="77777777" w:rsidR="006F758A" w:rsidRPr="005073E9" w:rsidRDefault="006F758A" w:rsidP="006F758A">
      <w:pPr>
        <w:pStyle w:val="Lijstalinea"/>
        <w:numPr>
          <w:ilvl w:val="0"/>
          <w:numId w:val="28"/>
        </w:numPr>
        <w:spacing w:line="240" w:lineRule="auto"/>
        <w:ind w:left="993" w:hanging="567"/>
        <w:rPr>
          <w:rFonts w:cstheme="minorHAnsi"/>
          <w:szCs w:val="19"/>
        </w:rPr>
      </w:pPr>
      <w:r w:rsidRPr="005073E9">
        <w:rPr>
          <w:rFonts w:cstheme="minorHAnsi"/>
          <w:szCs w:val="19"/>
        </w:rPr>
        <w:t xml:space="preserve">De </w:t>
      </w:r>
      <w:r>
        <w:rPr>
          <w:rFonts w:cstheme="minorHAnsi"/>
          <w:szCs w:val="19"/>
        </w:rPr>
        <w:t>AWBIT 2018</w:t>
      </w:r>
      <w:r w:rsidRPr="005073E9">
        <w:rPr>
          <w:rFonts w:cstheme="minorHAnsi"/>
          <w:szCs w:val="19"/>
        </w:rPr>
        <w:t xml:space="preserve"> (</w:t>
      </w:r>
      <w:r w:rsidRPr="005073E9">
        <w:rPr>
          <w:rFonts w:cstheme="minorHAnsi"/>
          <w:b/>
          <w:szCs w:val="19"/>
        </w:rPr>
        <w:t>bijlage [</w:t>
      </w:r>
      <w:proofErr w:type="spellStart"/>
      <w:r w:rsidRPr="005073E9">
        <w:rPr>
          <w:rFonts w:cstheme="minorHAnsi"/>
          <w:b/>
          <w:color w:val="3A9FB5" w:themeColor="background2" w:themeShade="80"/>
          <w:szCs w:val="19"/>
        </w:rPr>
        <w:t>nr</w:t>
      </w:r>
      <w:proofErr w:type="spellEnd"/>
      <w:r w:rsidRPr="005073E9">
        <w:rPr>
          <w:rFonts w:cstheme="minorHAnsi"/>
          <w:b/>
          <w:szCs w:val="19"/>
        </w:rPr>
        <w:t>]</w:t>
      </w:r>
      <w:r w:rsidRPr="005073E9">
        <w:rPr>
          <w:rFonts w:cstheme="minorHAnsi"/>
          <w:szCs w:val="19"/>
        </w:rPr>
        <w:t>);</w:t>
      </w:r>
    </w:p>
    <w:p w14:paraId="3F09DA9D" w14:textId="77777777" w:rsidR="006F758A" w:rsidRPr="005073E9" w:rsidRDefault="006F758A" w:rsidP="006F758A">
      <w:pPr>
        <w:pStyle w:val="Lijstalinea"/>
        <w:numPr>
          <w:ilvl w:val="0"/>
          <w:numId w:val="28"/>
        </w:numPr>
        <w:spacing w:line="240" w:lineRule="auto"/>
        <w:ind w:left="993" w:hanging="567"/>
        <w:rPr>
          <w:rFonts w:cstheme="minorHAnsi"/>
          <w:szCs w:val="19"/>
        </w:rPr>
      </w:pPr>
      <w:r w:rsidRPr="005073E9">
        <w:rPr>
          <w:rFonts w:cstheme="minorHAnsi"/>
          <w:szCs w:val="19"/>
        </w:rPr>
        <w:lastRenderedPageBreak/>
        <w:t>De inschrijving opdrachtnemer (</w:t>
      </w:r>
      <w:r w:rsidRPr="005073E9">
        <w:rPr>
          <w:rFonts w:cstheme="minorHAnsi"/>
          <w:b/>
          <w:szCs w:val="19"/>
        </w:rPr>
        <w:t>bijlage [</w:t>
      </w:r>
      <w:proofErr w:type="spellStart"/>
      <w:r w:rsidRPr="005073E9">
        <w:rPr>
          <w:rFonts w:cstheme="minorHAnsi"/>
          <w:b/>
          <w:color w:val="3A9FB5" w:themeColor="background2" w:themeShade="80"/>
          <w:szCs w:val="19"/>
        </w:rPr>
        <w:t>nr</w:t>
      </w:r>
      <w:proofErr w:type="spellEnd"/>
      <w:r w:rsidRPr="005073E9">
        <w:rPr>
          <w:rFonts w:cstheme="minorHAnsi"/>
          <w:b/>
          <w:szCs w:val="19"/>
        </w:rPr>
        <w:t>]</w:t>
      </w:r>
      <w:r w:rsidRPr="005073E9">
        <w:rPr>
          <w:rFonts w:cstheme="minorHAnsi"/>
          <w:szCs w:val="19"/>
        </w:rPr>
        <w:t>).</w:t>
      </w:r>
    </w:p>
    <w:p w14:paraId="7814945F" w14:textId="77777777" w:rsidR="006F758A" w:rsidRDefault="006F758A" w:rsidP="006F758A">
      <w:pPr>
        <w:spacing w:before="239" w:after="239" w:line="240" w:lineRule="auto"/>
        <w:textAlignment w:val="top"/>
        <w:rPr>
          <w:rFonts w:eastAsia="Calibri" w:cs="Calibri"/>
          <w:color w:val="000000"/>
          <w:shd w:val="clear" w:color="auto" w:fill="FFFFFF"/>
        </w:rPr>
      </w:pPr>
      <w:r>
        <w:rPr>
          <w:rFonts w:eastAsia="Calibri" w:cs="Calibri"/>
          <w:color w:val="000000"/>
          <w:shd w:val="clear" w:color="auto" w:fill="FFFFFF"/>
        </w:rPr>
        <w:t>1.2.</w:t>
      </w:r>
      <w:r>
        <w:rPr>
          <w:rFonts w:eastAsia="Calibri" w:cs="Calibri"/>
        </w:rPr>
        <w:t xml:space="preserve"> Bovengenoemde bijlagen zijn opgenomen als bijlage en reeds eerder verstrekt aan Leverancier (tijdens de aanbestedingsprocedure) en derhalve in diens bezit.</w:t>
      </w:r>
      <w:r>
        <w:rPr>
          <w:rFonts w:eastAsia="Calibri" w:cs="Calibri"/>
          <w:color w:val="000000"/>
          <w:shd w:val="clear" w:color="auto" w:fill="FFFFFF"/>
        </w:rPr>
        <w:br/>
        <w:t>1.3. De in het eerste lid bedoelde activiteiten zullen plaatsvinden onder de voorwaarden als beschreven in het onderhavige document en de hierin genoemde bijlagen (hierna gezamenlijk: "de Overeenkomst").</w:t>
      </w:r>
    </w:p>
    <w:p w14:paraId="488CEA76" w14:textId="77777777" w:rsidR="006F758A" w:rsidRDefault="006F758A" w:rsidP="006F758A">
      <w:pPr>
        <w:spacing w:before="239" w:after="239" w:line="240" w:lineRule="auto"/>
        <w:textAlignment w:val="top"/>
      </w:pPr>
      <w:r>
        <w:rPr>
          <w:rFonts w:eastAsia="Calibri" w:cs="Calibri"/>
          <w:b/>
          <w:bCs/>
        </w:rPr>
        <w:t>2. Specificaties</w:t>
      </w:r>
      <w:r>
        <w:rPr>
          <w:rFonts w:eastAsia="Calibri" w:cs="Calibri"/>
        </w:rPr>
        <w:br/>
        <w:t>2.1. Tot het Overeengekomen gebruik behoort dat de ICT Prestatie voldoet aan hetgeen beschreven is in de in artikel 1.1. genoemde documenten.</w:t>
      </w:r>
    </w:p>
    <w:p w14:paraId="610B84B6" w14:textId="77777777" w:rsidR="006F758A" w:rsidRPr="002545E7" w:rsidRDefault="006F758A" w:rsidP="006F758A">
      <w:pPr>
        <w:spacing w:before="239" w:after="239" w:line="240" w:lineRule="auto"/>
        <w:textAlignment w:val="top"/>
        <w:rPr>
          <w:rFonts w:eastAsia="Calibri" w:cs="Calibri"/>
        </w:rPr>
      </w:pPr>
      <w:r>
        <w:rPr>
          <w:rFonts w:eastAsia="Calibri" w:cs="Calibri"/>
          <w:b/>
          <w:bCs/>
        </w:rPr>
        <w:t>3. Looptijd</w:t>
      </w:r>
      <w:r>
        <w:rPr>
          <w:rFonts w:eastAsia="Calibri" w:cs="Calibri"/>
        </w:rPr>
        <w:br/>
        <w:t xml:space="preserve">1. De Overeenkomst treedt in werking op </w:t>
      </w:r>
      <w:r w:rsidRPr="002545E7">
        <w:rPr>
          <w:rFonts w:eastAsia="Calibri" w:cs="Calibri"/>
        </w:rPr>
        <w:t>het moment waarop deze door beide partijen is ondertekend</w:t>
      </w:r>
      <w:r>
        <w:rPr>
          <w:rFonts w:eastAsia="Calibri" w:cs="Calibri"/>
        </w:rPr>
        <w:t>.</w:t>
      </w:r>
      <w:r>
        <w:rPr>
          <w:rFonts w:eastAsia="Calibri" w:cs="Calibri"/>
        </w:rPr>
        <w:br/>
        <w:t xml:space="preserve">2. </w:t>
      </w:r>
      <w:r w:rsidRPr="002545E7">
        <w:rPr>
          <w:rFonts w:eastAsia="Calibri" w:cs="Calibri"/>
        </w:rPr>
        <w:t>De Overeenkomst heeft een looptijd tot</w:t>
      </w:r>
      <w:r>
        <w:rPr>
          <w:rFonts w:eastAsia="Calibri" w:cs="Calibri"/>
        </w:rPr>
        <w:t xml:space="preserve"> </w:t>
      </w:r>
      <w:r w:rsidRPr="002545E7">
        <w:rPr>
          <w:rFonts w:eastAsia="Calibri" w:cs="Calibri"/>
        </w:rPr>
        <w:t>1 januari 2028</w:t>
      </w:r>
      <w:r>
        <w:rPr>
          <w:rFonts w:eastAsia="Calibri" w:cs="Calibri"/>
        </w:rPr>
        <w:t>.</w:t>
      </w:r>
      <w:r>
        <w:rPr>
          <w:rFonts w:eastAsia="Calibri" w:cs="Calibri"/>
        </w:rPr>
        <w:br/>
        <w:t xml:space="preserve">3. </w:t>
      </w:r>
      <w:r w:rsidRPr="002545E7">
        <w:rPr>
          <w:rFonts w:eastAsia="Calibri" w:cs="Calibri"/>
        </w:rPr>
        <w:t>Na afloop van de voornoemde looptijd</w:t>
      </w:r>
      <w:r>
        <w:rPr>
          <w:rFonts w:eastAsia="Calibri" w:cs="Calibri"/>
        </w:rPr>
        <w:t xml:space="preserve"> </w:t>
      </w:r>
      <w:r w:rsidRPr="002545E7">
        <w:rPr>
          <w:rFonts w:eastAsia="Calibri" w:cs="Calibri"/>
        </w:rPr>
        <w:t>wordt de overeenkomst slechts op verzoek van Opdrachtgever</w:t>
      </w:r>
      <w:r>
        <w:rPr>
          <w:rFonts w:eastAsia="Calibri" w:cs="Calibri"/>
        </w:rPr>
        <w:t xml:space="preserve"> </w:t>
      </w:r>
      <w:r w:rsidRPr="002545E7">
        <w:rPr>
          <w:rFonts w:eastAsia="Calibri" w:cs="Calibri"/>
        </w:rPr>
        <w:t>verlengd. Opdrachtgever geeft uiterlijk</w:t>
      </w:r>
      <w:r>
        <w:rPr>
          <w:rFonts w:eastAsia="Calibri" w:cs="Calibri"/>
        </w:rPr>
        <w:t xml:space="preserve"> </w:t>
      </w:r>
      <w:r w:rsidRPr="002545E7">
        <w:rPr>
          <w:rFonts w:eastAsia="Calibri" w:cs="Calibri"/>
        </w:rPr>
        <w:t>drie (3) maanden</w:t>
      </w:r>
      <w:r>
        <w:rPr>
          <w:rFonts w:eastAsia="Calibri" w:cs="Calibri"/>
        </w:rPr>
        <w:t xml:space="preserve"> </w:t>
      </w:r>
      <w:r w:rsidRPr="002545E7">
        <w:rPr>
          <w:rFonts w:eastAsia="Calibri" w:cs="Calibri"/>
        </w:rPr>
        <w:t>voor einde looptijd aan de Overeenkomst te verlengen</w:t>
      </w:r>
      <w:r>
        <w:rPr>
          <w:rFonts w:eastAsia="Calibri" w:cs="Calibri"/>
        </w:rPr>
        <w:t xml:space="preserve">. </w:t>
      </w:r>
      <w:r w:rsidRPr="002545E7">
        <w:rPr>
          <w:rFonts w:eastAsia="Calibri" w:cs="Calibri"/>
        </w:rPr>
        <w:br/>
        <w:t>4.</w:t>
      </w:r>
      <w:r>
        <w:rPr>
          <w:rFonts w:eastAsia="Calibri" w:cs="Calibri"/>
        </w:rPr>
        <w:t xml:space="preserve"> </w:t>
      </w:r>
      <w:r w:rsidRPr="002545E7">
        <w:rPr>
          <w:rFonts w:eastAsia="Calibri" w:cs="Calibri"/>
        </w:rPr>
        <w:t>De Overeenkomst mag</w:t>
      </w:r>
      <w:r>
        <w:rPr>
          <w:rFonts w:eastAsia="Calibri" w:cs="Calibri"/>
        </w:rPr>
        <w:t xml:space="preserve"> </w:t>
      </w:r>
      <w:r w:rsidRPr="002545E7">
        <w:rPr>
          <w:rFonts w:eastAsia="Calibri" w:cs="Calibri"/>
        </w:rPr>
        <w:t>Viermaal maal</w:t>
      </w:r>
      <w:r>
        <w:rPr>
          <w:rFonts w:eastAsia="Calibri" w:cs="Calibri"/>
        </w:rPr>
        <w:t xml:space="preserve"> </w:t>
      </w:r>
      <w:r w:rsidRPr="002545E7">
        <w:rPr>
          <w:rFonts w:eastAsia="Calibri" w:cs="Calibri"/>
        </w:rPr>
        <w:t>worden verlengd.</w:t>
      </w:r>
      <w:r>
        <w:rPr>
          <w:rFonts w:eastAsia="Calibri" w:cs="Calibri"/>
        </w:rPr>
        <w:t xml:space="preserve"> </w:t>
      </w:r>
      <w:r w:rsidRPr="002545E7">
        <w:rPr>
          <w:rFonts w:eastAsia="Calibri" w:cs="Calibri"/>
        </w:rPr>
        <w:br/>
        <w:t>5. Bij verlenging wordt de Overeenkomst verlengd met een periode</w:t>
      </w:r>
      <w:r>
        <w:rPr>
          <w:rFonts w:eastAsia="Calibri" w:cs="Calibri"/>
        </w:rPr>
        <w:t xml:space="preserve"> </w:t>
      </w:r>
      <w:r w:rsidRPr="002545E7">
        <w:rPr>
          <w:rFonts w:eastAsia="Calibri" w:cs="Calibri"/>
        </w:rPr>
        <w:t>van één (1) jaar</w:t>
      </w:r>
      <w:r>
        <w:rPr>
          <w:rFonts w:eastAsia="Calibri" w:cs="Calibri"/>
        </w:rPr>
        <w:t>.</w:t>
      </w:r>
      <w:r w:rsidRPr="002545E7">
        <w:rPr>
          <w:rFonts w:eastAsia="Calibri" w:cs="Calibri"/>
        </w:rPr>
        <w:br/>
        <w:t>6. De looptijd van de Hosting-diensten is</w:t>
      </w:r>
      <w:r>
        <w:rPr>
          <w:rFonts w:eastAsia="Calibri" w:cs="Calibri"/>
        </w:rPr>
        <w:t xml:space="preserve"> </w:t>
      </w:r>
      <w:r w:rsidRPr="002545E7">
        <w:rPr>
          <w:rFonts w:eastAsia="Calibri" w:cs="Calibri"/>
        </w:rPr>
        <w:t>gelijk aan de looptijd van de Overeenkomst</w:t>
      </w:r>
      <w:r>
        <w:rPr>
          <w:rFonts w:eastAsia="Calibri" w:cs="Calibri"/>
        </w:rPr>
        <w:t>.</w:t>
      </w:r>
    </w:p>
    <w:p w14:paraId="11EF1DC6" w14:textId="77777777" w:rsidR="006F758A" w:rsidRDefault="006F758A" w:rsidP="006F758A">
      <w:pPr>
        <w:spacing w:before="239" w:after="239" w:line="240" w:lineRule="auto"/>
        <w:textAlignment w:val="top"/>
      </w:pPr>
      <w:r>
        <w:rPr>
          <w:rFonts w:eastAsia="Calibri" w:cs="Calibri"/>
        </w:rPr>
        <w:t>7. De volgende onderdelen van de ICT Prestatie worden voor wat betreft looptijd in ieder geval als afzonderlijke Overeenkomsten beschouwd in de zin van artikel 30.5 AWBIT 2018;</w:t>
      </w:r>
    </w:p>
    <w:p w14:paraId="1D55FEBD" w14:textId="77777777" w:rsidR="006F758A" w:rsidRDefault="006F758A" w:rsidP="006F758A">
      <w:pPr>
        <w:numPr>
          <w:ilvl w:val="0"/>
          <w:numId w:val="32"/>
        </w:numPr>
        <w:suppressAutoHyphens/>
        <w:spacing w:line="240" w:lineRule="auto"/>
        <w:rPr>
          <w:rFonts w:ascii="Calibri" w:eastAsia="Calibri" w:hAnsi="Calibri" w:cs="Calibri"/>
        </w:rPr>
      </w:pPr>
      <w:r>
        <w:rPr>
          <w:rFonts w:eastAsia="Calibri" w:cs="Calibri"/>
        </w:rPr>
        <w:t>Verwerkersovereenkomst.</w:t>
      </w:r>
    </w:p>
    <w:p w14:paraId="071A48EB" w14:textId="77777777" w:rsidR="006F758A" w:rsidRDefault="006F758A" w:rsidP="006F758A">
      <w:pPr>
        <w:spacing w:before="239" w:after="239" w:line="240" w:lineRule="auto"/>
        <w:textAlignment w:val="top"/>
      </w:pPr>
      <w:r>
        <w:rPr>
          <w:rFonts w:eastAsia="Calibri" w:cs="Calibri"/>
          <w:b/>
          <w:bCs/>
        </w:rPr>
        <w:t>4. Implementatie</w:t>
      </w:r>
      <w:r>
        <w:rPr>
          <w:rFonts w:eastAsia="Calibri" w:cs="Calibri"/>
        </w:rPr>
        <w:br/>
        <w:t>1. De Implementatie geschiedt volgens het Implementatieplan, welke opgenomen is in bijlage "</w:t>
      </w:r>
      <w:r>
        <w:rPr>
          <w:rFonts w:eastAsia="Calibri" w:cs="Calibri"/>
          <w:i/>
          <w:iCs/>
        </w:rPr>
        <w:t>Offerte leverancier</w:t>
      </w:r>
      <w:r>
        <w:rPr>
          <w:rFonts w:eastAsia="Calibri" w:cs="Calibri"/>
        </w:rPr>
        <w:t>".</w:t>
      </w:r>
      <w:r>
        <w:rPr>
          <w:rFonts w:eastAsia="Calibri" w:cs="Calibri"/>
        </w:rPr>
        <w:br/>
        <w:t xml:space="preserve">2. </w:t>
      </w:r>
      <w:r>
        <w:rPr>
          <w:rFonts w:eastAsia="Calibri" w:cs="Calibri"/>
          <w:i/>
          <w:iCs/>
        </w:rPr>
        <w:t>De Implementatie dient uiterlijk</w:t>
      </w:r>
      <w:r>
        <w:rPr>
          <w:rFonts w:eastAsia="Calibri" w:cs="Calibri"/>
        </w:rPr>
        <w:t xml:space="preserve"> </w:t>
      </w:r>
      <w:r>
        <w:rPr>
          <w:rFonts w:eastAsia="Calibri" w:cs="Calibri"/>
          <w:i/>
          <w:iCs/>
        </w:rPr>
        <w:t>op 31-12-2023 te zijn voltooid</w:t>
      </w:r>
      <w:r>
        <w:rPr>
          <w:rFonts w:eastAsia="Calibri" w:cs="Calibri"/>
        </w:rPr>
        <w:t>.</w:t>
      </w:r>
    </w:p>
    <w:p w14:paraId="166C11F3" w14:textId="77777777" w:rsidR="006F758A" w:rsidRPr="002545E7" w:rsidRDefault="006F758A" w:rsidP="006F758A">
      <w:pPr>
        <w:spacing w:before="239" w:after="239" w:line="240" w:lineRule="auto"/>
        <w:textAlignment w:val="top"/>
        <w:rPr>
          <w:rFonts w:eastAsia="Calibri" w:cs="Calibri"/>
          <w:b/>
          <w:bCs/>
        </w:rPr>
      </w:pPr>
      <w:r w:rsidRPr="002545E7">
        <w:rPr>
          <w:rFonts w:eastAsia="Calibri" w:cs="Calibri"/>
          <w:b/>
          <w:bCs/>
        </w:rPr>
        <w:t>5. Acceptatie</w:t>
      </w:r>
    </w:p>
    <w:p w14:paraId="4AF9620E" w14:textId="77777777" w:rsidR="006F758A" w:rsidRDefault="006F758A" w:rsidP="006F758A">
      <w:pPr>
        <w:spacing w:before="239" w:after="239" w:line="240" w:lineRule="auto"/>
        <w:textAlignment w:val="top"/>
      </w:pPr>
      <w:r>
        <w:rPr>
          <w:rFonts w:eastAsia="Calibri" w:cs="Calibri"/>
        </w:rPr>
        <w:t xml:space="preserve">1. Er is uitdrukkelijk overeengekomen dat er geen Acceptatieplan wordt vastgesteld. </w:t>
      </w:r>
    </w:p>
    <w:p w14:paraId="5C339790" w14:textId="77777777" w:rsidR="006F758A" w:rsidRDefault="006F758A" w:rsidP="006F758A">
      <w:pPr>
        <w:spacing w:before="239" w:after="239" w:line="240" w:lineRule="auto"/>
        <w:textAlignment w:val="top"/>
      </w:pPr>
      <w:r>
        <w:rPr>
          <w:rFonts w:eastAsia="Calibri" w:cs="Calibri"/>
          <w:b/>
          <w:bCs/>
        </w:rPr>
        <w:t>6. Onderhoud</w:t>
      </w:r>
      <w:r>
        <w:rPr>
          <w:rFonts w:eastAsia="Calibri" w:cs="Calibri"/>
        </w:rPr>
        <w:br/>
        <w:t>1. Het Onderhoud wordt verricht overeenkomstig:</w:t>
      </w:r>
    </w:p>
    <w:p w14:paraId="424A5F68" w14:textId="77777777" w:rsidR="006F758A" w:rsidRPr="002545E7" w:rsidRDefault="006F758A" w:rsidP="006F758A">
      <w:pPr>
        <w:numPr>
          <w:ilvl w:val="0"/>
          <w:numId w:val="32"/>
        </w:numPr>
        <w:suppressAutoHyphens/>
        <w:spacing w:line="240" w:lineRule="auto"/>
        <w:rPr>
          <w:rFonts w:eastAsia="Calibri" w:cs="Calibri"/>
        </w:rPr>
      </w:pPr>
      <w:r w:rsidRPr="002545E7">
        <w:rPr>
          <w:rFonts w:eastAsia="Calibri" w:cs="Calibri"/>
        </w:rPr>
        <w:t>In een service level agreement. De AWBIT 2018 vormt voor onvoorziene omstandigheden het vangnet.</w:t>
      </w:r>
    </w:p>
    <w:p w14:paraId="3A3AE86E" w14:textId="77777777" w:rsidR="006F758A" w:rsidRPr="002545E7" w:rsidRDefault="006F758A" w:rsidP="006F758A">
      <w:pPr>
        <w:spacing w:before="239" w:after="239" w:line="240" w:lineRule="auto"/>
        <w:textAlignment w:val="top"/>
        <w:rPr>
          <w:rFonts w:eastAsia="Calibri" w:cs="Calibri"/>
        </w:rPr>
      </w:pPr>
      <w:r>
        <w:rPr>
          <w:rFonts w:eastAsia="Calibri" w:cs="Calibri"/>
        </w:rPr>
        <w:t xml:space="preserve">2. </w:t>
      </w:r>
      <w:r w:rsidRPr="002545E7">
        <w:rPr>
          <w:rFonts w:eastAsia="Calibri" w:cs="Calibri"/>
        </w:rPr>
        <w:t>Op verzoek van Opdrachtgever verzorgt Leverancier de Implementatie van Updates en Upgrades, doch zonder nadere vergoeding. Bij Implementatie van een Update zal</w:t>
      </w:r>
      <w:r>
        <w:rPr>
          <w:rFonts w:eastAsia="Calibri" w:cs="Calibri"/>
        </w:rPr>
        <w:t xml:space="preserve"> </w:t>
      </w:r>
      <w:r w:rsidRPr="002545E7">
        <w:rPr>
          <w:rFonts w:eastAsia="Calibri" w:cs="Calibri"/>
        </w:rPr>
        <w:t>in beginsel geen</w:t>
      </w:r>
      <w:r>
        <w:rPr>
          <w:rFonts w:eastAsia="Calibri" w:cs="Calibri"/>
        </w:rPr>
        <w:t xml:space="preserve"> </w:t>
      </w:r>
      <w:r w:rsidRPr="002545E7">
        <w:rPr>
          <w:rFonts w:eastAsia="Calibri" w:cs="Calibri"/>
        </w:rPr>
        <w:t>Acceptatieprocedure plaatsvinden.</w:t>
      </w:r>
    </w:p>
    <w:p w14:paraId="00F3A107" w14:textId="77777777" w:rsidR="006F758A" w:rsidRDefault="006F758A" w:rsidP="006F758A">
      <w:pPr>
        <w:spacing w:before="239" w:after="239" w:line="240" w:lineRule="auto"/>
        <w:textAlignment w:val="top"/>
      </w:pPr>
      <w:r>
        <w:rPr>
          <w:rFonts w:eastAsia="Calibri" w:cs="Calibri"/>
          <w:b/>
          <w:bCs/>
        </w:rPr>
        <w:lastRenderedPageBreak/>
        <w:t>7. Gebruiksrechten</w:t>
      </w:r>
      <w:r>
        <w:rPr>
          <w:rFonts w:eastAsia="Calibri" w:cs="Calibri"/>
        </w:rPr>
        <w:br/>
        <w:t>1. Leverancier levert Gebruiksrechten zoals gespecificeerd in de in artikel 1.1. genoemde documenten.</w:t>
      </w:r>
    </w:p>
    <w:p w14:paraId="1D752D96" w14:textId="77777777" w:rsidR="006F758A" w:rsidRPr="002545E7" w:rsidRDefault="006F758A" w:rsidP="006F758A">
      <w:pPr>
        <w:spacing w:before="239" w:after="239" w:line="240" w:lineRule="auto"/>
        <w:textAlignment w:val="top"/>
        <w:rPr>
          <w:rFonts w:eastAsia="Calibri" w:cs="Calibri"/>
        </w:rPr>
      </w:pPr>
      <w:r>
        <w:rPr>
          <w:rFonts w:eastAsia="Calibri" w:cs="Calibri"/>
          <w:b/>
          <w:bCs/>
        </w:rPr>
        <w:t>8. Hosting</w:t>
      </w:r>
      <w:r>
        <w:rPr>
          <w:rFonts w:eastAsia="Calibri" w:cs="Calibri"/>
          <w:i/>
          <w:iCs/>
        </w:rPr>
        <w:br/>
        <w:t xml:space="preserve">1. </w:t>
      </w:r>
      <w:r w:rsidRPr="002545E7">
        <w:rPr>
          <w:rFonts w:eastAsia="Calibri" w:cs="Calibri"/>
        </w:rPr>
        <w:t>Op de Hosting-diensten zijn de Service Levels van toepassing zoals omschreven in een service level agreement.</w:t>
      </w:r>
      <w:r w:rsidRPr="002545E7">
        <w:rPr>
          <w:rFonts w:eastAsia="Calibri" w:cs="Calibri"/>
        </w:rPr>
        <w:br/>
        <w:t>2. De continuïteitsafspraken zijn nader gespecificeerd in</w:t>
      </w:r>
      <w:r>
        <w:rPr>
          <w:rFonts w:eastAsia="Calibri" w:cs="Calibri"/>
        </w:rPr>
        <w:t xml:space="preserve"> </w:t>
      </w:r>
      <w:r w:rsidRPr="002545E7">
        <w:rPr>
          <w:rFonts w:eastAsia="Calibri" w:cs="Calibri"/>
        </w:rPr>
        <w:t>de service level agreement</w:t>
      </w:r>
      <w:r>
        <w:rPr>
          <w:rFonts w:eastAsia="Calibri" w:cs="Calibri"/>
        </w:rPr>
        <w:t>.</w:t>
      </w:r>
    </w:p>
    <w:p w14:paraId="33629522" w14:textId="77777777" w:rsidR="006F758A" w:rsidRDefault="006F758A" w:rsidP="006F758A">
      <w:pPr>
        <w:spacing w:before="239" w:after="239" w:line="240" w:lineRule="auto"/>
        <w:textAlignment w:val="top"/>
      </w:pPr>
      <w:r>
        <w:rPr>
          <w:rFonts w:eastAsia="Calibri" w:cs="Calibri"/>
          <w:b/>
          <w:bCs/>
        </w:rPr>
        <w:t>9. Exit-plan</w:t>
      </w:r>
      <w:r>
        <w:rPr>
          <w:rFonts w:eastAsia="Calibri" w:cs="Calibri"/>
        </w:rPr>
        <w:br/>
        <w:t xml:space="preserve">1. Leverancier </w:t>
      </w:r>
      <w:r w:rsidRPr="002545E7">
        <w:rPr>
          <w:rFonts w:eastAsia="Calibri" w:cs="Calibri"/>
        </w:rPr>
        <w:t xml:space="preserve">verplicht zich reeds nu </w:t>
      </w:r>
      <w:r w:rsidRPr="002545E7">
        <w:rPr>
          <w:rFonts w:eastAsia="Calibri" w:cs="Calibri"/>
          <w:b/>
          <w:bCs/>
        </w:rPr>
        <w:t>uiterlijk vóór 31 december 2023</w:t>
      </w:r>
      <w:r w:rsidRPr="002545E7">
        <w:rPr>
          <w:rFonts w:eastAsia="Calibri" w:cs="Calibri"/>
        </w:rPr>
        <w:t xml:space="preserve"> een exit-plan als bedoeld in artikel 32 AWBIT 2018 op te stellen. Het exit-plan wordt nader uitgewerkt in een na overleg op te stellen bijlage.</w:t>
      </w:r>
    </w:p>
    <w:p w14:paraId="67FFFCD3" w14:textId="77777777" w:rsidR="006F758A" w:rsidRDefault="006F758A" w:rsidP="006F758A">
      <w:pPr>
        <w:spacing w:before="239" w:after="239" w:line="240" w:lineRule="auto"/>
        <w:textAlignment w:val="top"/>
      </w:pPr>
      <w:r>
        <w:rPr>
          <w:rFonts w:eastAsia="Calibri" w:cs="Calibri"/>
          <w:b/>
          <w:bCs/>
        </w:rPr>
        <w:t>10. Verwerking van persoonsgegevens</w:t>
      </w:r>
      <w:r>
        <w:rPr>
          <w:rFonts w:eastAsia="Calibri" w:cs="Calibri"/>
        </w:rPr>
        <w:br/>
        <w:t>1. Leverancier handelt als verwerker in de zin van de Algemene verordening gegevensbescherming.</w:t>
      </w:r>
      <w:r>
        <w:rPr>
          <w:rFonts w:eastAsia="Calibri" w:cs="Calibri"/>
        </w:rPr>
        <w:br/>
        <w:t xml:space="preserve">2. De standaard Verwerkersovereenkomst is opgenomen in bijlage </w:t>
      </w:r>
      <w:proofErr w:type="spellStart"/>
      <w:r>
        <w:rPr>
          <w:rFonts w:eastAsia="Calibri" w:cs="Calibri"/>
        </w:rPr>
        <w:t>Bijlage</w:t>
      </w:r>
      <w:proofErr w:type="spellEnd"/>
      <w:r>
        <w:rPr>
          <w:rFonts w:eastAsia="Calibri" w:cs="Calibri"/>
        </w:rPr>
        <w:t xml:space="preserve"> B.</w:t>
      </w:r>
      <w:r>
        <w:rPr>
          <w:rFonts w:eastAsia="Calibri" w:cs="Calibri"/>
        </w:rPr>
        <w:br/>
        <w:t xml:space="preserve">3. 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 verwijderen </w:t>
      </w:r>
      <w:proofErr w:type="spellStart"/>
      <w:r>
        <w:rPr>
          <w:rFonts w:eastAsia="Calibri" w:cs="Calibri"/>
        </w:rPr>
        <w:t>danwel</w:t>
      </w:r>
      <w:proofErr w:type="spellEnd"/>
      <w:r>
        <w:rPr>
          <w:rFonts w:eastAsia="Calibri" w:cs="Calibri"/>
        </w:rPr>
        <w:t xml:space="preserve"> vernietigen op de wijze als door de Opdrachtgever bepaald. De vernietiging moet, binnen nader overeen te komen termijn, uitgevoerd worden en hiervan wordt een verslag gemaakt. </w:t>
      </w:r>
      <w:r>
        <w:rPr>
          <w:rFonts w:eastAsia="Calibri" w:cs="Calibri"/>
        </w:rPr>
        <w:br/>
        <w:t xml:space="preserve">4. De Leverancier zal alle </w:t>
      </w:r>
      <w:proofErr w:type="spellStart"/>
      <w:r>
        <w:rPr>
          <w:rFonts w:eastAsia="Calibri" w:cs="Calibri"/>
        </w:rPr>
        <w:t>subverwerkers</w:t>
      </w:r>
      <w:proofErr w:type="spellEnd"/>
      <w:r>
        <w:rPr>
          <w:rFonts w:eastAsia="Calibri" w:cs="Calibri"/>
        </w:rPr>
        <w:t xml:space="preserve"> die betrokken zijn bij de verwerking van de persoonsgegevens op de hoogte stellen van de beëindiging van de overeenkomst en zal waarborgen dat alle </w:t>
      </w:r>
      <w:proofErr w:type="spellStart"/>
      <w:r>
        <w:rPr>
          <w:rFonts w:eastAsia="Calibri" w:cs="Calibri"/>
        </w:rPr>
        <w:t>subverwerkers</w:t>
      </w:r>
      <w:proofErr w:type="spellEnd"/>
      <w:r>
        <w:rPr>
          <w:rFonts w:eastAsia="Calibri" w:cs="Calibri"/>
        </w:rPr>
        <w:t xml:space="preserve"> de persoonsgegevens retourneren, verwijderen </w:t>
      </w:r>
      <w:proofErr w:type="spellStart"/>
      <w:r>
        <w:rPr>
          <w:rFonts w:eastAsia="Calibri" w:cs="Calibri"/>
        </w:rPr>
        <w:t>danwel</w:t>
      </w:r>
      <w:proofErr w:type="spellEnd"/>
      <w:r>
        <w:rPr>
          <w:rFonts w:eastAsia="Calibri" w:cs="Calibri"/>
        </w:rPr>
        <w:t xml:space="preserve"> (laten) vernietigen, zoals in het vorige lid bepaald.</w:t>
      </w:r>
    </w:p>
    <w:p w14:paraId="62930713" w14:textId="77777777" w:rsidR="006F758A" w:rsidRDefault="006F758A" w:rsidP="006F758A">
      <w:pPr>
        <w:spacing w:before="239" w:after="239" w:line="240" w:lineRule="auto"/>
        <w:textAlignment w:val="top"/>
        <w:rPr>
          <w:rFonts w:eastAsia="Calibri" w:cs="Calibri"/>
          <w:b/>
          <w:bCs/>
        </w:rPr>
      </w:pPr>
      <w:r>
        <w:rPr>
          <w:rFonts w:eastAsia="Calibri" w:cs="Calibri"/>
          <w:b/>
          <w:bCs/>
        </w:rPr>
        <w:br/>
        <w:t>11. Vergoedingen</w:t>
      </w:r>
    </w:p>
    <w:p w14:paraId="3D8352F2" w14:textId="77777777" w:rsidR="006F758A" w:rsidRPr="008041E5" w:rsidRDefault="006F758A" w:rsidP="006F758A">
      <w:pPr>
        <w:pStyle w:val="Lijstalinea"/>
        <w:numPr>
          <w:ilvl w:val="0"/>
          <w:numId w:val="26"/>
        </w:numPr>
        <w:spacing w:line="240" w:lineRule="auto"/>
        <w:ind w:left="426" w:hanging="426"/>
        <w:rPr>
          <w:rFonts w:cstheme="minorHAnsi"/>
        </w:rPr>
      </w:pPr>
      <w:r w:rsidRPr="008041E5">
        <w:rPr>
          <w:rFonts w:cstheme="minorHAnsi"/>
          <w:szCs w:val="19"/>
        </w:rPr>
        <w:t xml:space="preserve">De kosten van de door opdrachtnemer te verrichten prestatie volgen uit de door opdrachtnemer bij zijn inschrijving ingevulde en ingediende prijsblad. Voor de volledigheid zijn de tarieven conform het ingevulde en ingediende prijsblad opgenomen in </w:t>
      </w:r>
      <w:r w:rsidRPr="008041E5">
        <w:rPr>
          <w:rFonts w:cstheme="minorHAnsi"/>
          <w:b/>
          <w:szCs w:val="19"/>
        </w:rPr>
        <w:t xml:space="preserve">bijlage 1 </w:t>
      </w:r>
      <w:r w:rsidRPr="008041E5">
        <w:rPr>
          <w:rFonts w:cstheme="minorHAnsi"/>
          <w:szCs w:val="19"/>
        </w:rPr>
        <w:t>bij deze overeenkomst.</w:t>
      </w:r>
    </w:p>
    <w:p w14:paraId="7211EF18" w14:textId="77777777" w:rsidR="006F758A" w:rsidRPr="008041E5" w:rsidRDefault="006F758A" w:rsidP="006F758A">
      <w:pPr>
        <w:pStyle w:val="Lijstalinea"/>
        <w:numPr>
          <w:ilvl w:val="0"/>
          <w:numId w:val="26"/>
        </w:numPr>
        <w:spacing w:line="240" w:lineRule="auto"/>
        <w:ind w:left="426" w:hanging="426"/>
        <w:rPr>
          <w:rFonts w:cstheme="minorHAnsi"/>
        </w:rPr>
      </w:pPr>
      <w:r w:rsidRPr="008041E5">
        <w:rPr>
          <w:rFonts w:cstheme="minorHAnsi"/>
          <w:szCs w:val="19"/>
        </w:rPr>
        <w:t xml:space="preserve">De overeengekomen </w:t>
      </w:r>
      <w:r w:rsidRPr="008041E5">
        <w:rPr>
          <w:rFonts w:eastAsiaTheme="majorEastAsia" w:cstheme="minorHAnsi"/>
          <w:szCs w:val="19"/>
        </w:rPr>
        <w:t xml:space="preserve">tarieven </w:t>
      </w:r>
      <w:r w:rsidRPr="008041E5">
        <w:rPr>
          <w:rFonts w:cstheme="minorHAnsi"/>
          <w:szCs w:val="19"/>
        </w:rPr>
        <w:t xml:space="preserve">liggen in ieder geval vast gedurende het eerste jaar van de overeenkomst </w:t>
      </w:r>
      <w:r w:rsidRPr="008041E5">
        <w:rPr>
          <w:rFonts w:eastAsia="Times New Roman" w:cstheme="minorHAnsi"/>
          <w:szCs w:val="19"/>
          <w:lang w:eastAsia="nl-NL"/>
        </w:rPr>
        <w:t>en kunnen – eerst per 01-01-2024 op verzoek van opdrachtnemer – ten hoogste éénmaal per jaar worden herzien op basis van de percentuele wijziging van de CBS-index</w:t>
      </w:r>
      <w:r w:rsidRPr="008041E5">
        <w:rPr>
          <w:rFonts w:eastAsia="Times New Roman" w:cstheme="minorHAnsi"/>
          <w:color w:val="0000E1"/>
          <w:szCs w:val="19"/>
          <w:lang w:eastAsia="nl-NL"/>
        </w:rPr>
        <w:t xml:space="preserve"> </w:t>
      </w:r>
      <w:r w:rsidRPr="008041E5">
        <w:rPr>
          <w:rFonts w:eastAsia="Times New Roman" w:cstheme="minorHAnsi"/>
          <w:szCs w:val="19"/>
          <w:lang w:eastAsia="nl-NL"/>
        </w:rPr>
        <w:t xml:space="preserve">op basis van het jaargemiddelde aan de hand van de volgende indexeringsformule: (jaargemiddelde nieuw jaar – jaargemiddelde oud jaar) / jaargemiddelde oud jaar x 100% (afgerond op 2 decimalen). </w:t>
      </w:r>
    </w:p>
    <w:p w14:paraId="350E5C1D" w14:textId="77777777" w:rsidR="006F758A" w:rsidRDefault="006F758A" w:rsidP="006F758A">
      <w:pPr>
        <w:pStyle w:val="Lijstalinea"/>
        <w:spacing w:line="240" w:lineRule="auto"/>
        <w:ind w:left="426"/>
        <w:rPr>
          <w:rFonts w:eastAsia="Times New Roman" w:cstheme="minorHAnsi"/>
          <w:szCs w:val="19"/>
          <w:lang w:eastAsia="nl-NL"/>
        </w:rPr>
      </w:pPr>
      <w:r w:rsidRPr="008041E5">
        <w:rPr>
          <w:rFonts w:eastAsia="Times New Roman" w:cstheme="minorHAnsi"/>
          <w:szCs w:val="19"/>
          <w:lang w:eastAsia="nl-NL"/>
        </w:rPr>
        <w:t>Als nieuw jaar wordt gehanteerd het meest recente volledige jaar waarvan het gemiddelde definitieve indexcijfer is berekend, als oud jaar wordt het jaar voorafgaande aan het nieuwe jaar gehanteerd.</w:t>
      </w:r>
    </w:p>
    <w:p w14:paraId="02F089B3" w14:textId="77777777" w:rsidR="006F758A" w:rsidRPr="008041E5" w:rsidRDefault="006F758A" w:rsidP="006F758A">
      <w:pPr>
        <w:pStyle w:val="Lijstalinea"/>
        <w:spacing w:line="240" w:lineRule="auto"/>
        <w:ind w:left="426"/>
        <w:rPr>
          <w:rFonts w:eastAsia="Times New Roman" w:cstheme="minorHAnsi"/>
          <w:szCs w:val="19"/>
          <w:lang w:eastAsia="nl-NL"/>
        </w:rPr>
      </w:pPr>
      <w:r w:rsidRPr="008041E5">
        <w:rPr>
          <w:rFonts w:eastAsia="Times New Roman" w:cstheme="minorHAnsi"/>
          <w:szCs w:val="19"/>
          <w:lang w:eastAsia="nl-NL"/>
        </w:rPr>
        <w:t>Wordt er bij verlenging afgezien van herzien van tarieven, dan vindt indexering bij de daarop volgende verlenging slechts plaats over de periode van de voorgaande verlenging. Indexering over meerdere verlengingen is derhalve uitgesloten</w:t>
      </w:r>
    </w:p>
    <w:p w14:paraId="60DF3E3D" w14:textId="77777777" w:rsidR="006F758A" w:rsidRPr="008041E5" w:rsidRDefault="006F758A" w:rsidP="006F758A">
      <w:pPr>
        <w:pStyle w:val="Lijstalinea"/>
        <w:numPr>
          <w:ilvl w:val="0"/>
          <w:numId w:val="26"/>
        </w:numPr>
        <w:spacing w:line="240" w:lineRule="auto"/>
        <w:ind w:left="426" w:hanging="426"/>
        <w:rPr>
          <w:rFonts w:eastAsia="Times New Roman" w:cstheme="minorHAnsi"/>
          <w:szCs w:val="19"/>
          <w:lang w:eastAsia="nl-NL"/>
        </w:rPr>
      </w:pPr>
      <w:r w:rsidRPr="008041E5">
        <w:rPr>
          <w:rFonts w:eastAsia="Times New Roman" w:cstheme="minorHAnsi"/>
          <w:szCs w:val="19"/>
          <w:lang w:eastAsia="nl-NL"/>
        </w:rPr>
        <w:t xml:space="preserve">Een voornemen tot indexatie dient opdrachtnemer minimaal 4 weken voorafgaand aan de ingangsdatum daarvan aan opdrachtgever te melden met daarbij een toelichting op de </w:t>
      </w:r>
      <w:r w:rsidRPr="008041E5">
        <w:rPr>
          <w:rFonts w:eastAsia="Times New Roman" w:cstheme="minorHAnsi"/>
          <w:szCs w:val="19"/>
          <w:lang w:eastAsia="nl-NL"/>
        </w:rPr>
        <w:lastRenderedPageBreak/>
        <w:t>gehanteerde formule bij aanpassing van de tarieven. Gewijzigde tarieven gaan pas in na schriftelijke goedkeuring van opdrachtgever.</w:t>
      </w:r>
    </w:p>
    <w:p w14:paraId="6F639C6D" w14:textId="77777777" w:rsidR="006F758A" w:rsidRPr="008041E5" w:rsidRDefault="006F758A" w:rsidP="006F758A">
      <w:pPr>
        <w:pStyle w:val="Lijstalinea"/>
        <w:numPr>
          <w:ilvl w:val="0"/>
          <w:numId w:val="26"/>
        </w:numPr>
        <w:spacing w:line="240" w:lineRule="auto"/>
        <w:ind w:left="426" w:hanging="426"/>
        <w:rPr>
          <w:rFonts w:eastAsia="Times New Roman" w:cstheme="minorHAnsi"/>
          <w:szCs w:val="19"/>
          <w:lang w:eastAsia="nl-NL"/>
        </w:rPr>
      </w:pPr>
      <w:r w:rsidRPr="008041E5">
        <w:rPr>
          <w:rFonts w:eastAsia="Times New Roman" w:cstheme="minorHAnsi"/>
          <w:szCs w:val="19"/>
          <w:lang w:eastAsia="nl-NL"/>
        </w:rPr>
        <w:t>Negatieve indexering dient opdrachtnemer te allen tijde te melden en tarieven dienen in een dergelijk geval verplicht te worden herzien.</w:t>
      </w:r>
    </w:p>
    <w:p w14:paraId="5B74F283" w14:textId="77777777" w:rsidR="006F758A" w:rsidRPr="008041E5" w:rsidRDefault="006F758A" w:rsidP="006F758A">
      <w:pPr>
        <w:pStyle w:val="Lijstalinea"/>
        <w:numPr>
          <w:ilvl w:val="0"/>
          <w:numId w:val="26"/>
        </w:numPr>
        <w:spacing w:line="240" w:lineRule="auto"/>
        <w:ind w:left="426" w:hanging="426"/>
        <w:rPr>
          <w:rFonts w:cstheme="minorHAnsi"/>
          <w:szCs w:val="19"/>
        </w:rPr>
      </w:pPr>
      <w:r w:rsidRPr="008041E5">
        <w:rPr>
          <w:rFonts w:eastAsia="Times New Roman" w:cstheme="minorHAnsi"/>
          <w:szCs w:val="19"/>
          <w:lang w:eastAsia="nl-NL"/>
        </w:rPr>
        <w:t>Verlagingen van wettelijke heffingen zoals het btw percentage dient opdrachtnemer te allen tijde te melden en de tarieven dienen in een dergelijk geval verplicht te worden herzien per de ingangsdatum van de betreffende wijziging.</w:t>
      </w:r>
    </w:p>
    <w:p w14:paraId="3088819A" w14:textId="77777777" w:rsidR="006F758A" w:rsidRPr="008041E5" w:rsidRDefault="006F758A" w:rsidP="006F758A">
      <w:pPr>
        <w:pStyle w:val="Lijstalinea"/>
        <w:numPr>
          <w:ilvl w:val="0"/>
          <w:numId w:val="26"/>
        </w:numPr>
        <w:spacing w:line="240" w:lineRule="auto"/>
        <w:ind w:left="426" w:hanging="426"/>
        <w:rPr>
          <w:rFonts w:cstheme="minorHAnsi"/>
          <w:szCs w:val="19"/>
        </w:rPr>
      </w:pPr>
      <w:r w:rsidRPr="008041E5">
        <w:rPr>
          <w:rFonts w:eastAsia="Times New Roman" w:cstheme="minorHAnsi"/>
          <w:szCs w:val="19"/>
          <w:lang w:eastAsia="nl-NL"/>
        </w:rPr>
        <w:t>Van de totale implementatiekosten is dertig (30) % eerst opeisbaar na integrale Acceptatie van GBLT.</w:t>
      </w:r>
    </w:p>
    <w:p w14:paraId="7FE0CE01" w14:textId="77777777" w:rsidR="006F758A" w:rsidRPr="008041E5" w:rsidRDefault="006F758A" w:rsidP="006F758A">
      <w:pPr>
        <w:spacing w:line="240" w:lineRule="auto"/>
        <w:rPr>
          <w:rFonts w:cstheme="minorHAnsi"/>
          <w:szCs w:val="19"/>
        </w:rPr>
      </w:pPr>
    </w:p>
    <w:p w14:paraId="6E4BED21" w14:textId="77777777" w:rsidR="006F758A" w:rsidRPr="008041E5" w:rsidRDefault="006F758A" w:rsidP="006F758A">
      <w:pPr>
        <w:spacing w:before="239" w:after="239" w:line="240" w:lineRule="auto"/>
        <w:textAlignment w:val="top"/>
        <w:rPr>
          <w:rFonts w:eastAsia="Calibri" w:cs="Calibri"/>
          <w:b/>
          <w:bCs/>
        </w:rPr>
      </w:pPr>
      <w:r w:rsidRPr="008041E5">
        <w:rPr>
          <w:rFonts w:eastAsia="Calibri" w:cs="Calibri"/>
          <w:b/>
          <w:bCs/>
        </w:rPr>
        <w:t>12. Facturering</w:t>
      </w:r>
    </w:p>
    <w:p w14:paraId="71D4F310" w14:textId="77777777" w:rsidR="006F758A" w:rsidRPr="008041E5" w:rsidRDefault="006F758A" w:rsidP="006F758A">
      <w:pPr>
        <w:pStyle w:val="Lijstalinea"/>
        <w:numPr>
          <w:ilvl w:val="0"/>
          <w:numId w:val="19"/>
        </w:numPr>
        <w:spacing w:line="240" w:lineRule="auto"/>
        <w:ind w:left="426" w:hanging="426"/>
        <w:rPr>
          <w:rFonts w:cstheme="minorHAnsi"/>
          <w:szCs w:val="19"/>
        </w:rPr>
      </w:pPr>
      <w:r w:rsidRPr="008041E5">
        <w:rPr>
          <w:rFonts w:cstheme="minorHAnsi"/>
          <w:szCs w:val="19"/>
        </w:rPr>
        <w:t>Onder vermelding van deze raamovereenkomst verzendt opdrachtnemer maandelijks achteraf na verrichting en acceptatie van het invorderen van belastingen een verzamelfactuur.</w:t>
      </w:r>
    </w:p>
    <w:p w14:paraId="117D9232" w14:textId="77777777" w:rsidR="006F758A" w:rsidRPr="008041E5" w:rsidRDefault="006F758A" w:rsidP="006F758A">
      <w:pPr>
        <w:pStyle w:val="Lijstalinea"/>
        <w:numPr>
          <w:ilvl w:val="0"/>
          <w:numId w:val="19"/>
        </w:numPr>
        <w:spacing w:line="240" w:lineRule="auto"/>
        <w:ind w:left="426" w:hanging="426"/>
        <w:rPr>
          <w:rFonts w:cstheme="minorHAnsi"/>
          <w:szCs w:val="19"/>
        </w:rPr>
      </w:pPr>
      <w:r w:rsidRPr="008041E5">
        <w:rPr>
          <w:rFonts w:cstheme="minorHAnsi"/>
          <w:szCs w:val="19"/>
        </w:rPr>
        <w:t>Onder vermelding van de raamovereenkomst verzendt opdrachtnemer na volledige verrichting en acceptatie een factuur per aanvullende opdracht.</w:t>
      </w:r>
    </w:p>
    <w:p w14:paraId="195E3280" w14:textId="77777777" w:rsidR="006F758A" w:rsidRPr="008041E5" w:rsidRDefault="006F758A" w:rsidP="006F758A">
      <w:pPr>
        <w:pStyle w:val="Lijstalinea"/>
        <w:numPr>
          <w:ilvl w:val="0"/>
          <w:numId w:val="19"/>
        </w:numPr>
        <w:spacing w:line="240" w:lineRule="auto"/>
        <w:ind w:left="426" w:hanging="426"/>
        <w:rPr>
          <w:rFonts w:cstheme="minorHAnsi"/>
          <w:color w:val="BFBFBF" w:themeColor="background1" w:themeShade="BF"/>
          <w:szCs w:val="19"/>
        </w:rPr>
      </w:pPr>
      <w:r w:rsidRPr="008041E5">
        <w:rPr>
          <w:rFonts w:cstheme="minorHAnsi"/>
          <w:szCs w:val="19"/>
        </w:rPr>
        <w:t xml:space="preserve">Facturen worden uitsluitend digitaal in PDF formaat gestuurd aan </w:t>
      </w:r>
      <w:bookmarkStart w:id="6" w:name="_Hlk3730582"/>
      <w:r w:rsidRPr="008041E5">
        <w:rPr>
          <w:rFonts w:cstheme="minorHAnsi"/>
          <w:szCs w:val="19"/>
        </w:rPr>
        <w:fldChar w:fldCharType="begin"/>
      </w:r>
      <w:r w:rsidRPr="008041E5">
        <w:rPr>
          <w:rFonts w:cstheme="minorHAnsi"/>
          <w:szCs w:val="19"/>
        </w:rPr>
        <w:instrText xml:space="preserve"> HYPERLINK "mailto:facturen@gblt.nl" </w:instrText>
      </w:r>
      <w:r w:rsidRPr="008041E5">
        <w:rPr>
          <w:rFonts w:cstheme="minorHAnsi"/>
          <w:szCs w:val="19"/>
        </w:rPr>
      </w:r>
      <w:r w:rsidRPr="008041E5">
        <w:rPr>
          <w:rFonts w:cstheme="minorHAnsi"/>
          <w:szCs w:val="19"/>
        </w:rPr>
        <w:fldChar w:fldCharType="separate"/>
      </w:r>
      <w:r w:rsidRPr="008041E5">
        <w:rPr>
          <w:rStyle w:val="Hyperlink"/>
          <w:rFonts w:cstheme="minorHAnsi"/>
          <w:szCs w:val="19"/>
        </w:rPr>
        <w:t>facturen@gblt.nl</w:t>
      </w:r>
      <w:r w:rsidRPr="008041E5">
        <w:rPr>
          <w:rFonts w:cstheme="minorHAnsi"/>
          <w:szCs w:val="19"/>
        </w:rPr>
        <w:fldChar w:fldCharType="end"/>
      </w:r>
      <w:r w:rsidRPr="008041E5">
        <w:rPr>
          <w:rFonts w:cstheme="minorHAnsi"/>
          <w:szCs w:val="19"/>
        </w:rPr>
        <w:t xml:space="preserve"> </w:t>
      </w:r>
    </w:p>
    <w:bookmarkEnd w:id="6"/>
    <w:p w14:paraId="4DC42407" w14:textId="77777777" w:rsidR="006F758A" w:rsidRPr="008041E5" w:rsidRDefault="006F758A" w:rsidP="006F758A">
      <w:pPr>
        <w:pStyle w:val="Lijstalinea"/>
        <w:numPr>
          <w:ilvl w:val="0"/>
          <w:numId w:val="19"/>
        </w:numPr>
        <w:spacing w:line="240" w:lineRule="auto"/>
        <w:ind w:left="426" w:hanging="426"/>
        <w:rPr>
          <w:rFonts w:cstheme="minorHAnsi"/>
          <w:szCs w:val="19"/>
        </w:rPr>
      </w:pPr>
      <w:r w:rsidRPr="008041E5">
        <w:rPr>
          <w:rFonts w:cstheme="minorHAnsi"/>
          <w:szCs w:val="19"/>
        </w:rPr>
        <w:t>Op elke factuur wordt vermeld:</w:t>
      </w:r>
      <w:r w:rsidRPr="008041E5">
        <w:rPr>
          <w:rFonts w:eastAsiaTheme="majorEastAsia" w:cstheme="minorHAnsi"/>
          <w:szCs w:val="19"/>
        </w:rPr>
        <w:t xml:space="preserve"> </w:t>
      </w:r>
    </w:p>
    <w:p w14:paraId="78A6FDFA"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Factuurnummer;</w:t>
      </w:r>
    </w:p>
    <w:p w14:paraId="396A4D11"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Contractnummer, inkoopordernummer, kostenplaatsnummer of projectcode (toepasselijke code of nummer wordt door opdrachtgever aan opdrachtnemer verstrekt);</w:t>
      </w:r>
    </w:p>
    <w:p w14:paraId="3E1B58B9"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Factuurdatum;</w:t>
      </w:r>
    </w:p>
    <w:p w14:paraId="3A2778FD"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Eenduidige omschrijving van de verrichte prestatie (gespecificeerd naar aantal en soort);</w:t>
      </w:r>
    </w:p>
    <w:p w14:paraId="17595C34"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De samenstelling van</w:t>
      </w:r>
      <w:r w:rsidRPr="008041E5">
        <w:rPr>
          <w:rFonts w:eastAsiaTheme="majorEastAsia" w:cstheme="minorHAnsi"/>
          <w:color w:val="0000E1"/>
          <w:szCs w:val="19"/>
        </w:rPr>
        <w:t xml:space="preserve"> </w:t>
      </w:r>
      <w:r w:rsidRPr="008041E5">
        <w:rPr>
          <w:rFonts w:eastAsiaTheme="majorEastAsia" w:cstheme="minorHAnsi"/>
          <w:szCs w:val="19"/>
        </w:rPr>
        <w:t>tarief</w:t>
      </w:r>
      <w:r w:rsidRPr="008041E5">
        <w:rPr>
          <w:rFonts w:cstheme="minorHAnsi"/>
          <w:szCs w:val="19"/>
        </w:rPr>
        <w:t xml:space="preserve"> (gespecificeerd naar </w:t>
      </w:r>
      <w:r w:rsidRPr="008041E5">
        <w:rPr>
          <w:rFonts w:eastAsiaTheme="majorEastAsia" w:cstheme="minorHAnsi"/>
          <w:szCs w:val="19"/>
        </w:rPr>
        <w:t>prijs per scenario</w:t>
      </w:r>
      <w:r w:rsidRPr="008041E5">
        <w:rPr>
          <w:rFonts w:cstheme="minorHAnsi"/>
          <w:szCs w:val="19"/>
        </w:rPr>
        <w:t xml:space="preserve"> vermeerderd met aantal dossiers);</w:t>
      </w:r>
    </w:p>
    <w:p w14:paraId="5A32E5A5"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Juiste optelling en toepassing van de btw-regels;</w:t>
      </w:r>
    </w:p>
    <w:p w14:paraId="6DA0D1F7"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Naam Opdrachtgever;</w:t>
      </w:r>
    </w:p>
    <w:p w14:paraId="4DA3E791"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Bankrekeningnummer (IBAN) van opdrachtnemer;</w:t>
      </w:r>
    </w:p>
    <w:p w14:paraId="23F782D0"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Btw-identificatienummer van opdrachtnemer;</w:t>
      </w:r>
    </w:p>
    <w:p w14:paraId="696236EF" w14:textId="77777777" w:rsidR="006F758A" w:rsidRPr="008041E5" w:rsidRDefault="006F758A" w:rsidP="006F758A">
      <w:pPr>
        <w:numPr>
          <w:ilvl w:val="0"/>
          <w:numId w:val="27"/>
        </w:numPr>
        <w:spacing w:line="240" w:lineRule="auto"/>
        <w:rPr>
          <w:rFonts w:cstheme="minorHAnsi"/>
          <w:szCs w:val="19"/>
        </w:rPr>
      </w:pPr>
      <w:r w:rsidRPr="008041E5">
        <w:rPr>
          <w:rFonts w:cstheme="minorHAnsi"/>
          <w:szCs w:val="19"/>
        </w:rPr>
        <w:t>BIC/SWIFT-code.</w:t>
      </w:r>
    </w:p>
    <w:p w14:paraId="77E252B3" w14:textId="77777777" w:rsidR="006F758A" w:rsidRPr="008041E5" w:rsidRDefault="006F758A" w:rsidP="006F758A">
      <w:pPr>
        <w:pStyle w:val="Lijstalinea"/>
        <w:numPr>
          <w:ilvl w:val="0"/>
          <w:numId w:val="19"/>
        </w:numPr>
        <w:spacing w:line="240" w:lineRule="auto"/>
        <w:ind w:left="426" w:hanging="426"/>
        <w:rPr>
          <w:rFonts w:cstheme="minorHAnsi"/>
          <w:szCs w:val="19"/>
        </w:rPr>
      </w:pPr>
      <w:r w:rsidRPr="008041E5">
        <w:rPr>
          <w:rFonts w:cstheme="minorHAnsi"/>
          <w:szCs w:val="19"/>
        </w:rPr>
        <w:t>De betalingstermijn is 30 kalenderdagen na ontvangst van de (correcte) factuur.</w:t>
      </w:r>
    </w:p>
    <w:p w14:paraId="408BA21A" w14:textId="77777777" w:rsidR="006F758A" w:rsidRPr="008041E5" w:rsidRDefault="006F758A" w:rsidP="006F758A">
      <w:pPr>
        <w:pStyle w:val="Lijstalinea"/>
        <w:numPr>
          <w:ilvl w:val="0"/>
          <w:numId w:val="19"/>
        </w:numPr>
        <w:spacing w:line="240" w:lineRule="auto"/>
        <w:ind w:left="426" w:hanging="426"/>
        <w:rPr>
          <w:rFonts w:cstheme="minorHAnsi"/>
          <w:szCs w:val="19"/>
        </w:rPr>
      </w:pPr>
      <w:r w:rsidRPr="008041E5">
        <w:rPr>
          <w:rFonts w:cstheme="minorHAnsi"/>
          <w:szCs w:val="19"/>
        </w:rPr>
        <w:t xml:space="preserve">Indien een factuur niet voldoet aan de in de aanbestedingsstukken genoemde voorwaarden wordt de opdrachtnemer hiervan binnen aantal 7 kalenderdagen na ontvangst schriftelijk op de hoogte gebracht. De betreffende factuur wordt pas in behandeling genomen op het moment dat deze voldoet aan de in de aanbestedingsstukken genoemde voorwaarden. </w:t>
      </w:r>
    </w:p>
    <w:p w14:paraId="47D689B3" w14:textId="77777777" w:rsidR="006F758A" w:rsidRPr="008041E5" w:rsidRDefault="006F758A" w:rsidP="006F758A">
      <w:pPr>
        <w:spacing w:line="240" w:lineRule="auto"/>
        <w:rPr>
          <w:rFonts w:cstheme="minorHAnsi"/>
          <w:szCs w:val="19"/>
        </w:rPr>
      </w:pPr>
      <w:r w:rsidRPr="008041E5">
        <w:rPr>
          <w:rFonts w:eastAsia="Calibri" w:cs="Calibri"/>
          <w:i/>
          <w:iCs/>
        </w:rPr>
        <w:br/>
      </w:r>
    </w:p>
    <w:p w14:paraId="0C6D7218" w14:textId="77777777" w:rsidR="006F758A" w:rsidRPr="008041E5" w:rsidRDefault="006F758A" w:rsidP="006F758A">
      <w:pPr>
        <w:tabs>
          <w:tab w:val="left" w:pos="426"/>
        </w:tabs>
        <w:spacing w:line="240" w:lineRule="auto"/>
        <w:rPr>
          <w:rFonts w:eastAsia="Calibri" w:cstheme="minorHAnsi"/>
        </w:rPr>
      </w:pPr>
      <w:r w:rsidRPr="008041E5">
        <w:rPr>
          <w:rFonts w:eastAsia="Calibri" w:cstheme="minorHAnsi"/>
          <w:b/>
          <w:bCs/>
        </w:rPr>
        <w:t>13. Contactpersonen en bevoegdheden</w:t>
      </w:r>
    </w:p>
    <w:p w14:paraId="5DBEC2EE" w14:textId="77777777" w:rsidR="006F758A" w:rsidRDefault="006F758A" w:rsidP="006F758A">
      <w:pPr>
        <w:tabs>
          <w:tab w:val="left" w:pos="426"/>
        </w:tabs>
        <w:spacing w:line="240" w:lineRule="auto"/>
        <w:ind w:left="426" w:hanging="426"/>
        <w:rPr>
          <w:rFonts w:cstheme="minorHAnsi"/>
          <w:szCs w:val="19"/>
        </w:rPr>
      </w:pPr>
      <w:r w:rsidRPr="00743AA9">
        <w:rPr>
          <w:rFonts w:cstheme="minorHAnsi"/>
          <w:szCs w:val="19"/>
        </w:rPr>
        <w:t>Partijen stellen beiden de volgende contactpersonen en vervangende contactpersonen</w:t>
      </w:r>
      <w:r>
        <w:rPr>
          <w:rFonts w:cstheme="minorHAnsi"/>
          <w:szCs w:val="19"/>
        </w:rPr>
        <w:t xml:space="preserve"> </w:t>
      </w:r>
    </w:p>
    <w:p w14:paraId="7A4917D9" w14:textId="77777777" w:rsidR="006F758A" w:rsidRDefault="006F758A" w:rsidP="006F758A">
      <w:pPr>
        <w:tabs>
          <w:tab w:val="left" w:pos="426"/>
        </w:tabs>
        <w:spacing w:line="240" w:lineRule="auto"/>
        <w:ind w:left="426" w:hanging="426"/>
        <w:rPr>
          <w:rFonts w:cstheme="minorHAnsi"/>
          <w:szCs w:val="19"/>
        </w:rPr>
      </w:pPr>
      <w:r w:rsidRPr="00743AA9">
        <w:rPr>
          <w:rFonts w:cstheme="minorHAnsi"/>
          <w:szCs w:val="19"/>
        </w:rPr>
        <w:t xml:space="preserve">binnen de organisatie aan die ten aanzien van de uitvoering van de </w:t>
      </w:r>
      <w:r w:rsidRPr="00743AA9">
        <w:rPr>
          <w:rFonts w:eastAsiaTheme="majorEastAsia" w:cstheme="minorHAnsi"/>
          <w:szCs w:val="19"/>
        </w:rPr>
        <w:t>overeenkomst</w:t>
      </w:r>
      <w:r w:rsidRPr="00743AA9">
        <w:rPr>
          <w:rFonts w:cstheme="minorHAnsi"/>
          <w:szCs w:val="19"/>
        </w:rPr>
        <w:t xml:space="preserve"> primair </w:t>
      </w:r>
    </w:p>
    <w:p w14:paraId="6124D58B" w14:textId="77777777" w:rsidR="006F758A" w:rsidRPr="00743AA9" w:rsidRDefault="006F758A" w:rsidP="006F758A">
      <w:pPr>
        <w:tabs>
          <w:tab w:val="left" w:pos="426"/>
        </w:tabs>
        <w:spacing w:line="240" w:lineRule="auto"/>
        <w:ind w:left="426" w:hanging="426"/>
        <w:rPr>
          <w:rFonts w:cstheme="minorHAnsi"/>
          <w:szCs w:val="19"/>
        </w:rPr>
      </w:pPr>
      <w:r w:rsidRPr="00743AA9">
        <w:rPr>
          <w:rFonts w:cstheme="minorHAnsi"/>
          <w:szCs w:val="19"/>
        </w:rPr>
        <w:t xml:space="preserve">verantwoordelijk zijn: </w:t>
      </w:r>
    </w:p>
    <w:p w14:paraId="5D211D1F" w14:textId="77777777" w:rsidR="006F758A" w:rsidRPr="00743AA9" w:rsidRDefault="006F758A" w:rsidP="006F758A">
      <w:pPr>
        <w:tabs>
          <w:tab w:val="left" w:pos="426"/>
        </w:tabs>
        <w:spacing w:line="240" w:lineRule="auto"/>
        <w:rPr>
          <w:rFonts w:cstheme="minorHAnsi"/>
          <w:szCs w:val="19"/>
        </w:rPr>
      </w:pPr>
      <w:bookmarkStart w:id="7" w:name="_Hlk534299214"/>
    </w:p>
    <w:p w14:paraId="5A67101E" w14:textId="77777777" w:rsidR="006F758A" w:rsidRPr="00743AA9" w:rsidRDefault="006F758A" w:rsidP="006F758A">
      <w:pPr>
        <w:tabs>
          <w:tab w:val="left" w:pos="426"/>
        </w:tabs>
        <w:spacing w:line="240" w:lineRule="auto"/>
        <w:rPr>
          <w:rFonts w:cstheme="minorHAnsi"/>
          <w:szCs w:val="19"/>
        </w:rPr>
      </w:pPr>
      <w:r w:rsidRPr="00743AA9">
        <w:rPr>
          <w:rFonts w:cstheme="minorHAnsi"/>
          <w:szCs w:val="19"/>
        </w:rPr>
        <w:t>Contactpersonen opdrachtgever</w:t>
      </w:r>
    </w:p>
    <w:tbl>
      <w:tblPr>
        <w:tblStyle w:val="Tabelraster"/>
        <w:tblW w:w="0" w:type="auto"/>
        <w:tblLook w:val="04A0" w:firstRow="1" w:lastRow="0" w:firstColumn="1" w:lastColumn="0" w:noHBand="0" w:noVBand="1"/>
      </w:tblPr>
      <w:tblGrid>
        <w:gridCol w:w="1663"/>
        <w:gridCol w:w="1603"/>
        <w:gridCol w:w="1624"/>
        <w:gridCol w:w="1516"/>
        <w:gridCol w:w="1742"/>
      </w:tblGrid>
      <w:tr w:rsidR="006F758A" w:rsidRPr="00743AA9" w14:paraId="15A64350" w14:textId="77777777" w:rsidTr="00BA5704">
        <w:tc>
          <w:tcPr>
            <w:tcW w:w="1663" w:type="dxa"/>
            <w:shd w:val="clear" w:color="auto" w:fill="3A9FB5" w:themeFill="background2" w:themeFillShade="80"/>
          </w:tcPr>
          <w:p w14:paraId="3EE23148"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Naam</w:t>
            </w:r>
          </w:p>
        </w:tc>
        <w:tc>
          <w:tcPr>
            <w:tcW w:w="1603" w:type="dxa"/>
            <w:shd w:val="clear" w:color="auto" w:fill="3A9FB5" w:themeFill="background2" w:themeFillShade="80"/>
          </w:tcPr>
          <w:p w14:paraId="06895D98"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Rol</w:t>
            </w:r>
          </w:p>
        </w:tc>
        <w:tc>
          <w:tcPr>
            <w:tcW w:w="1624" w:type="dxa"/>
            <w:shd w:val="clear" w:color="auto" w:fill="3A9FB5" w:themeFill="background2" w:themeFillShade="80"/>
          </w:tcPr>
          <w:p w14:paraId="5ED839CD"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Bevoegdheid</w:t>
            </w:r>
          </w:p>
        </w:tc>
        <w:tc>
          <w:tcPr>
            <w:tcW w:w="1516" w:type="dxa"/>
            <w:shd w:val="clear" w:color="auto" w:fill="3A9FB5" w:themeFill="background2" w:themeFillShade="80"/>
          </w:tcPr>
          <w:p w14:paraId="282E6669"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E-mail</w:t>
            </w:r>
          </w:p>
        </w:tc>
        <w:tc>
          <w:tcPr>
            <w:tcW w:w="1742" w:type="dxa"/>
            <w:shd w:val="clear" w:color="auto" w:fill="3A9FB5" w:themeFill="background2" w:themeFillShade="80"/>
          </w:tcPr>
          <w:p w14:paraId="171B8411"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Telefoon</w:t>
            </w:r>
          </w:p>
        </w:tc>
      </w:tr>
      <w:tr w:rsidR="006F758A" w:rsidRPr="00743AA9" w14:paraId="38B9A3D6" w14:textId="77777777" w:rsidTr="00BA5704">
        <w:tc>
          <w:tcPr>
            <w:tcW w:w="1663" w:type="dxa"/>
          </w:tcPr>
          <w:p w14:paraId="26712450"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603" w:type="dxa"/>
          </w:tcPr>
          <w:p w14:paraId="5D8AD924"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624" w:type="dxa"/>
          </w:tcPr>
          <w:p w14:paraId="32B9303E"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516" w:type="dxa"/>
          </w:tcPr>
          <w:p w14:paraId="057C7F29"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742" w:type="dxa"/>
          </w:tcPr>
          <w:p w14:paraId="14270A0F" w14:textId="77777777" w:rsidR="006F758A" w:rsidRPr="00743AA9" w:rsidRDefault="006F758A" w:rsidP="00BA5704">
            <w:pPr>
              <w:autoSpaceDE w:val="0"/>
              <w:autoSpaceDN w:val="0"/>
              <w:adjustRightInd w:val="0"/>
              <w:spacing w:line="240" w:lineRule="auto"/>
              <w:rPr>
                <w:rFonts w:cstheme="minorHAnsi"/>
                <w:color w:val="000000"/>
                <w:szCs w:val="19"/>
              </w:rPr>
            </w:pPr>
          </w:p>
        </w:tc>
      </w:tr>
      <w:tr w:rsidR="006F758A" w:rsidRPr="00743AA9" w14:paraId="67358220" w14:textId="77777777" w:rsidTr="00BA5704">
        <w:tc>
          <w:tcPr>
            <w:tcW w:w="1663" w:type="dxa"/>
          </w:tcPr>
          <w:p w14:paraId="44CF2009"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603" w:type="dxa"/>
          </w:tcPr>
          <w:p w14:paraId="590CC432"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624" w:type="dxa"/>
          </w:tcPr>
          <w:p w14:paraId="59CFA494"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516" w:type="dxa"/>
          </w:tcPr>
          <w:p w14:paraId="0DE9A99F"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742" w:type="dxa"/>
          </w:tcPr>
          <w:p w14:paraId="581CE2CC" w14:textId="77777777" w:rsidR="006F758A" w:rsidRPr="00743AA9" w:rsidRDefault="006F758A" w:rsidP="00BA5704">
            <w:pPr>
              <w:autoSpaceDE w:val="0"/>
              <w:autoSpaceDN w:val="0"/>
              <w:adjustRightInd w:val="0"/>
              <w:spacing w:line="240" w:lineRule="auto"/>
              <w:rPr>
                <w:rFonts w:cstheme="minorHAnsi"/>
                <w:color w:val="000000"/>
                <w:szCs w:val="19"/>
              </w:rPr>
            </w:pPr>
          </w:p>
        </w:tc>
      </w:tr>
    </w:tbl>
    <w:p w14:paraId="0ACDF38C" w14:textId="77777777" w:rsidR="006F758A" w:rsidRPr="00743AA9" w:rsidRDefault="006F758A" w:rsidP="006F758A">
      <w:pPr>
        <w:tabs>
          <w:tab w:val="left" w:pos="426"/>
        </w:tabs>
        <w:spacing w:line="240" w:lineRule="auto"/>
        <w:rPr>
          <w:rFonts w:cstheme="minorHAnsi"/>
          <w:color w:val="BFBFBF" w:themeColor="background1" w:themeShade="BF"/>
          <w:szCs w:val="19"/>
        </w:rPr>
      </w:pPr>
    </w:p>
    <w:p w14:paraId="1A05073F" w14:textId="77777777" w:rsidR="006F758A" w:rsidRPr="00743AA9" w:rsidRDefault="006F758A" w:rsidP="006F758A">
      <w:pPr>
        <w:tabs>
          <w:tab w:val="left" w:pos="426"/>
        </w:tabs>
        <w:spacing w:line="240" w:lineRule="auto"/>
        <w:rPr>
          <w:rFonts w:cstheme="minorHAnsi"/>
          <w:szCs w:val="19"/>
        </w:rPr>
      </w:pPr>
      <w:r w:rsidRPr="00743AA9">
        <w:rPr>
          <w:rFonts w:cstheme="minorHAnsi"/>
          <w:szCs w:val="19"/>
        </w:rPr>
        <w:lastRenderedPageBreak/>
        <w:t>Contactpersonen opdrachtnemer</w:t>
      </w:r>
    </w:p>
    <w:tbl>
      <w:tblPr>
        <w:tblStyle w:val="Tabelraster"/>
        <w:tblW w:w="0" w:type="auto"/>
        <w:tblLook w:val="04A0" w:firstRow="1" w:lastRow="0" w:firstColumn="1" w:lastColumn="0" w:noHBand="0" w:noVBand="1"/>
      </w:tblPr>
      <w:tblGrid>
        <w:gridCol w:w="1663"/>
        <w:gridCol w:w="1603"/>
        <w:gridCol w:w="1624"/>
        <w:gridCol w:w="1516"/>
        <w:gridCol w:w="1742"/>
      </w:tblGrid>
      <w:tr w:rsidR="006F758A" w:rsidRPr="00743AA9" w14:paraId="23B242A3" w14:textId="77777777" w:rsidTr="00BA5704">
        <w:tc>
          <w:tcPr>
            <w:tcW w:w="1663" w:type="dxa"/>
            <w:shd w:val="clear" w:color="auto" w:fill="3A9FB5" w:themeFill="background2" w:themeFillShade="80"/>
          </w:tcPr>
          <w:p w14:paraId="4DF3B701"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Naam</w:t>
            </w:r>
          </w:p>
        </w:tc>
        <w:tc>
          <w:tcPr>
            <w:tcW w:w="1603" w:type="dxa"/>
            <w:shd w:val="clear" w:color="auto" w:fill="3A9FB5" w:themeFill="background2" w:themeFillShade="80"/>
          </w:tcPr>
          <w:p w14:paraId="19C08745"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Rol</w:t>
            </w:r>
          </w:p>
        </w:tc>
        <w:tc>
          <w:tcPr>
            <w:tcW w:w="1624" w:type="dxa"/>
            <w:shd w:val="clear" w:color="auto" w:fill="3A9FB5" w:themeFill="background2" w:themeFillShade="80"/>
          </w:tcPr>
          <w:p w14:paraId="0A1216BF"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Bevoegdheid</w:t>
            </w:r>
          </w:p>
        </w:tc>
        <w:tc>
          <w:tcPr>
            <w:tcW w:w="1516" w:type="dxa"/>
            <w:shd w:val="clear" w:color="auto" w:fill="3A9FB5" w:themeFill="background2" w:themeFillShade="80"/>
          </w:tcPr>
          <w:p w14:paraId="72FF4519"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E-mail</w:t>
            </w:r>
          </w:p>
        </w:tc>
        <w:tc>
          <w:tcPr>
            <w:tcW w:w="1742" w:type="dxa"/>
            <w:shd w:val="clear" w:color="auto" w:fill="3A9FB5" w:themeFill="background2" w:themeFillShade="80"/>
          </w:tcPr>
          <w:p w14:paraId="460AB443" w14:textId="77777777" w:rsidR="006F758A" w:rsidRPr="00743AA9" w:rsidRDefault="006F758A" w:rsidP="00BA5704">
            <w:pPr>
              <w:autoSpaceDE w:val="0"/>
              <w:autoSpaceDN w:val="0"/>
              <w:adjustRightInd w:val="0"/>
              <w:spacing w:line="240" w:lineRule="auto"/>
              <w:rPr>
                <w:rFonts w:cstheme="minorHAnsi"/>
                <w:b/>
                <w:color w:val="FFFFFF" w:themeColor="background1"/>
                <w:szCs w:val="19"/>
              </w:rPr>
            </w:pPr>
            <w:r w:rsidRPr="00743AA9">
              <w:rPr>
                <w:rFonts w:cstheme="minorHAnsi"/>
                <w:b/>
                <w:color w:val="FFFFFF" w:themeColor="background1"/>
                <w:szCs w:val="19"/>
              </w:rPr>
              <w:t>Telefoon</w:t>
            </w:r>
          </w:p>
        </w:tc>
      </w:tr>
      <w:tr w:rsidR="006F758A" w:rsidRPr="00743AA9" w14:paraId="16C8004F" w14:textId="77777777" w:rsidTr="00BA5704">
        <w:tc>
          <w:tcPr>
            <w:tcW w:w="1663" w:type="dxa"/>
          </w:tcPr>
          <w:p w14:paraId="08B327F5"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603" w:type="dxa"/>
          </w:tcPr>
          <w:p w14:paraId="5C109315"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624" w:type="dxa"/>
          </w:tcPr>
          <w:p w14:paraId="02E7657F"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516" w:type="dxa"/>
          </w:tcPr>
          <w:p w14:paraId="022D7CF3"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742" w:type="dxa"/>
          </w:tcPr>
          <w:p w14:paraId="261F3885" w14:textId="77777777" w:rsidR="006F758A" w:rsidRPr="00743AA9" w:rsidRDefault="006F758A" w:rsidP="00BA5704">
            <w:pPr>
              <w:autoSpaceDE w:val="0"/>
              <w:autoSpaceDN w:val="0"/>
              <w:adjustRightInd w:val="0"/>
              <w:spacing w:line="240" w:lineRule="auto"/>
              <w:rPr>
                <w:rFonts w:cstheme="minorHAnsi"/>
                <w:color w:val="000000"/>
                <w:szCs w:val="19"/>
              </w:rPr>
            </w:pPr>
          </w:p>
        </w:tc>
      </w:tr>
      <w:tr w:rsidR="006F758A" w:rsidRPr="00743AA9" w14:paraId="198F31F5" w14:textId="77777777" w:rsidTr="00BA5704">
        <w:tc>
          <w:tcPr>
            <w:tcW w:w="1663" w:type="dxa"/>
          </w:tcPr>
          <w:p w14:paraId="11C0992A"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603" w:type="dxa"/>
          </w:tcPr>
          <w:p w14:paraId="24C09828"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624" w:type="dxa"/>
          </w:tcPr>
          <w:p w14:paraId="0B99FD58"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516" w:type="dxa"/>
          </w:tcPr>
          <w:p w14:paraId="2D98BF09" w14:textId="77777777" w:rsidR="006F758A" w:rsidRPr="00743AA9" w:rsidRDefault="006F758A" w:rsidP="00BA5704">
            <w:pPr>
              <w:autoSpaceDE w:val="0"/>
              <w:autoSpaceDN w:val="0"/>
              <w:adjustRightInd w:val="0"/>
              <w:spacing w:line="240" w:lineRule="auto"/>
              <w:rPr>
                <w:rFonts w:cstheme="minorHAnsi"/>
                <w:color w:val="000000"/>
                <w:szCs w:val="19"/>
              </w:rPr>
            </w:pPr>
          </w:p>
        </w:tc>
        <w:tc>
          <w:tcPr>
            <w:tcW w:w="1742" w:type="dxa"/>
          </w:tcPr>
          <w:p w14:paraId="57E57A3C" w14:textId="77777777" w:rsidR="006F758A" w:rsidRPr="00743AA9" w:rsidRDefault="006F758A" w:rsidP="00BA5704">
            <w:pPr>
              <w:autoSpaceDE w:val="0"/>
              <w:autoSpaceDN w:val="0"/>
              <w:adjustRightInd w:val="0"/>
              <w:spacing w:line="240" w:lineRule="auto"/>
              <w:rPr>
                <w:rFonts w:cstheme="minorHAnsi"/>
                <w:color w:val="000000"/>
                <w:szCs w:val="19"/>
              </w:rPr>
            </w:pPr>
          </w:p>
        </w:tc>
      </w:tr>
      <w:bookmarkEnd w:id="7"/>
    </w:tbl>
    <w:p w14:paraId="257C3589" w14:textId="77777777" w:rsidR="006F758A" w:rsidRPr="00743AA9" w:rsidRDefault="006F758A" w:rsidP="006F758A">
      <w:pPr>
        <w:pStyle w:val="Lijstalinea"/>
        <w:tabs>
          <w:tab w:val="left" w:pos="426"/>
        </w:tabs>
        <w:spacing w:line="240" w:lineRule="auto"/>
        <w:ind w:left="426"/>
        <w:rPr>
          <w:rFonts w:cstheme="minorHAnsi"/>
          <w:szCs w:val="19"/>
        </w:rPr>
      </w:pPr>
    </w:p>
    <w:p w14:paraId="291E7EB8" w14:textId="77777777" w:rsidR="006F758A" w:rsidRPr="00743AA9" w:rsidRDefault="006F758A" w:rsidP="006F758A">
      <w:pPr>
        <w:pStyle w:val="Lijstalinea"/>
        <w:numPr>
          <w:ilvl w:val="0"/>
          <w:numId w:val="25"/>
        </w:numPr>
        <w:tabs>
          <w:tab w:val="left" w:pos="426"/>
        </w:tabs>
        <w:spacing w:line="240" w:lineRule="auto"/>
        <w:ind w:left="426" w:hanging="426"/>
        <w:rPr>
          <w:rFonts w:cstheme="minorHAnsi"/>
          <w:szCs w:val="19"/>
        </w:rPr>
      </w:pPr>
      <w:r w:rsidRPr="00743AA9">
        <w:rPr>
          <w:rFonts w:cstheme="minorHAnsi"/>
          <w:szCs w:val="19"/>
        </w:rPr>
        <w:t xml:space="preserve">Communicatie tussen de contactpersonen zal op continue basis plaatsvinden teneinde de correcte uitvoering van de </w:t>
      </w:r>
      <w:r w:rsidRPr="00743AA9">
        <w:rPr>
          <w:rFonts w:eastAsiaTheme="majorEastAsia" w:cstheme="minorHAnsi"/>
          <w:szCs w:val="19"/>
        </w:rPr>
        <w:t>overeenkomst</w:t>
      </w:r>
      <w:r w:rsidRPr="00743AA9">
        <w:rPr>
          <w:rFonts w:cstheme="minorHAnsi"/>
          <w:szCs w:val="19"/>
        </w:rPr>
        <w:t xml:space="preserve"> en dus de door de opdrachtnemer te verrichten prestaties te bewaken. In ieder geval vindt jaarlijks een evaluatie plaats van de dienstverlening van opdrachtnemer. Dit jaarlijkse evaluatiegesprek wordt op initiatief van opdrachtnemer ingepland. Voorafgaand aan dat overleg verstrekt (de contactpersoon van) opdrachtnemer de door opdrachtgever ten behoeve van dat gesprek gewenste informatie, zoals ook omschreven in </w:t>
      </w:r>
      <w:r w:rsidRPr="00743AA9">
        <w:rPr>
          <w:rFonts w:eastAsiaTheme="majorEastAsia" w:cstheme="minorHAnsi"/>
          <w:szCs w:val="19"/>
        </w:rPr>
        <w:t>de aanbestedingsstukken</w:t>
      </w:r>
      <w:r w:rsidRPr="00743AA9">
        <w:rPr>
          <w:rFonts w:cstheme="minorHAnsi"/>
          <w:szCs w:val="19"/>
        </w:rPr>
        <w:t>. Tijdens het overleg wordt onder ander gesproken over positieve en negatieve ervaringen, naleving van gemaakte afspraken, en kwaliteit van de verrichte prestaties.</w:t>
      </w:r>
    </w:p>
    <w:p w14:paraId="11F02A4B" w14:textId="77777777" w:rsidR="006F758A" w:rsidRPr="00743AA9" w:rsidRDefault="006F758A" w:rsidP="006F758A">
      <w:pPr>
        <w:pStyle w:val="Lijstalinea"/>
        <w:numPr>
          <w:ilvl w:val="0"/>
          <w:numId w:val="25"/>
        </w:numPr>
        <w:tabs>
          <w:tab w:val="left" w:pos="426"/>
        </w:tabs>
        <w:spacing w:line="240" w:lineRule="auto"/>
        <w:ind w:left="426" w:hanging="426"/>
        <w:rPr>
          <w:rFonts w:cstheme="minorHAnsi"/>
          <w:szCs w:val="19"/>
        </w:rPr>
      </w:pPr>
      <w:r w:rsidRPr="00743AA9">
        <w:rPr>
          <w:rFonts w:cstheme="minorHAnsi"/>
          <w:szCs w:val="19"/>
        </w:rPr>
        <w:t xml:space="preserve">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w:t>
      </w:r>
      <w:proofErr w:type="spellStart"/>
      <w:r w:rsidRPr="00743AA9">
        <w:rPr>
          <w:rFonts w:cstheme="minorHAnsi"/>
          <w:szCs w:val="19"/>
        </w:rPr>
        <w:t>terzake</w:t>
      </w:r>
      <w:proofErr w:type="spellEnd"/>
      <w:r w:rsidRPr="00743AA9">
        <w:rPr>
          <w:rFonts w:cstheme="minorHAnsi"/>
          <w:szCs w:val="19"/>
        </w:rPr>
        <w:t xml:space="preserve"> van de uitvoering van de opdracht.</w:t>
      </w:r>
      <w:bookmarkStart w:id="8" w:name="_Ref215028848"/>
      <w:bookmarkStart w:id="9" w:name="_Ref219279938"/>
      <w:r w:rsidRPr="00743AA9">
        <w:rPr>
          <w:rFonts w:cstheme="minorHAnsi"/>
          <w:szCs w:val="19"/>
        </w:rPr>
        <w:t xml:space="preserve"> </w:t>
      </w:r>
      <w:bookmarkEnd w:id="8"/>
      <w:bookmarkEnd w:id="9"/>
    </w:p>
    <w:p w14:paraId="459343BB" w14:textId="77777777" w:rsidR="006F758A" w:rsidRPr="002545E7" w:rsidRDefault="006F758A" w:rsidP="006F758A">
      <w:pPr>
        <w:spacing w:before="239" w:after="239" w:line="240" w:lineRule="auto"/>
        <w:textAlignment w:val="top"/>
        <w:rPr>
          <w:rFonts w:eastAsia="Calibri" w:cs="Calibri"/>
        </w:rPr>
      </w:pPr>
      <w:r>
        <w:rPr>
          <w:rFonts w:eastAsia="Calibri" w:cs="Calibri"/>
          <w:b/>
          <w:bCs/>
        </w:rPr>
        <w:t xml:space="preserve">13. Evaluatie </w:t>
      </w:r>
      <w:r>
        <w:rPr>
          <w:rFonts w:eastAsia="Calibri" w:cs="Calibri"/>
        </w:rPr>
        <w:br/>
        <w:t>1.</w:t>
      </w:r>
      <w:r>
        <w:rPr>
          <w:rFonts w:eastAsia="Calibri" w:cs="Calibri"/>
        </w:rPr>
        <w:tab/>
        <w:t xml:space="preserve"> Opdrachtgever evalueert minimaal twee (2) maal per jaar in een tactisch/strategisch overleg de uitvoering van de opdracht en het resultaat van de ICT Prestatie. De onderwerpen van evaluatie omvatten in ieder geval en indien van toepassing:         </w:t>
      </w:r>
    </w:p>
    <w:p w14:paraId="3D9A3786" w14:textId="77777777" w:rsidR="006F758A" w:rsidRDefault="006F758A" w:rsidP="006F758A">
      <w:pPr>
        <w:numPr>
          <w:ilvl w:val="0"/>
          <w:numId w:val="32"/>
        </w:numPr>
        <w:suppressAutoHyphens/>
        <w:spacing w:line="240" w:lineRule="auto"/>
        <w:rPr>
          <w:rFonts w:ascii="Calibri" w:eastAsia="Calibri" w:hAnsi="Calibri" w:cs="Calibri"/>
        </w:rPr>
      </w:pPr>
      <w:r>
        <w:rPr>
          <w:rFonts w:eastAsia="Calibri" w:cs="Calibri"/>
        </w:rPr>
        <w:t>Zie Bijlage D - SLA</w:t>
      </w:r>
    </w:p>
    <w:p w14:paraId="6050DA4E" w14:textId="77777777" w:rsidR="006F758A" w:rsidRDefault="006F758A" w:rsidP="006F758A">
      <w:pPr>
        <w:spacing w:before="239" w:after="239" w:line="240" w:lineRule="auto"/>
        <w:textAlignment w:val="top"/>
      </w:pPr>
      <w:r>
        <w:rPr>
          <w:rFonts w:eastAsia="Calibri" w:cs="Calibri"/>
        </w:rPr>
        <w:t>2. Verder worden de tussen Partijen gesloten contractbijlagen minimaal , of op verzoek van de Partijen, geëvalueerd.</w:t>
      </w:r>
    </w:p>
    <w:p w14:paraId="18D3DF3E" w14:textId="77777777" w:rsidR="006F758A" w:rsidRDefault="006F758A" w:rsidP="006F758A">
      <w:pPr>
        <w:spacing w:before="239" w:after="239" w:line="240" w:lineRule="auto"/>
        <w:textAlignment w:val="top"/>
      </w:pPr>
      <w:r>
        <w:rPr>
          <w:rFonts w:eastAsia="Calibri" w:cs="Calibri"/>
        </w:rPr>
        <w:t xml:space="preserve">Partijen kunnen voorstellen doen om de betreffende deelovereenkomst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twee (2) weken voor het evaluatieoverleg ingediend worden.  </w:t>
      </w:r>
    </w:p>
    <w:p w14:paraId="13281F80" w14:textId="77777777" w:rsidR="006F758A" w:rsidRDefault="006F758A" w:rsidP="006F758A">
      <w:pPr>
        <w:spacing w:before="239" w:after="239" w:line="240" w:lineRule="auto"/>
        <w:textAlignment w:val="top"/>
      </w:pPr>
      <w:r>
        <w:rPr>
          <w:rFonts w:eastAsia="Calibri" w:cs="Calibri"/>
        </w:rPr>
        <w:t xml:space="preserve"> </w:t>
      </w:r>
    </w:p>
    <w:p w14:paraId="054D1A0A" w14:textId="77777777" w:rsidR="006F758A" w:rsidRDefault="006F758A" w:rsidP="006F758A">
      <w:pPr>
        <w:spacing w:before="239" w:after="239" w:line="240" w:lineRule="auto"/>
        <w:textAlignment w:val="top"/>
      </w:pPr>
      <w:r>
        <w:rPr>
          <w:rFonts w:eastAsia="Calibri" w:cs="Calibri"/>
        </w:rPr>
        <w:t xml:space="preserve"> </w:t>
      </w:r>
    </w:p>
    <w:p w14:paraId="79ECAF5F" w14:textId="77777777" w:rsidR="006F758A" w:rsidRDefault="006F758A" w:rsidP="006F758A">
      <w:pPr>
        <w:spacing w:before="239" w:after="239" w:line="240" w:lineRule="auto"/>
        <w:textAlignment w:val="top"/>
      </w:pPr>
      <w:r>
        <w:rPr>
          <w:rFonts w:eastAsia="Calibri" w:cs="Calibri"/>
          <w:b/>
          <w:bCs/>
        </w:rPr>
        <w:t>14. Voorwaarden en overige afspraken</w:t>
      </w:r>
      <w:r>
        <w:rPr>
          <w:rFonts w:eastAsia="Calibri" w:cs="Calibri"/>
        </w:rPr>
        <w:br/>
        <w:t>1. Op deze Overeenkomst is de AWBIT 2018 van toepassing, zoals bijgesloten als bijlage. Leverancier verklaart een exemplaar van de AWBIT 2018 te hebben ontvangen.</w:t>
      </w:r>
      <w:r>
        <w:rPr>
          <w:rFonts w:eastAsia="Calibri" w:cs="Calibri"/>
        </w:rPr>
        <w:br/>
        <w:t>2. Eventuele leveringsvoorwaarden van Leverancier zijn uitdrukkelijk niet van toepassing.</w:t>
      </w:r>
      <w:r>
        <w:rPr>
          <w:rFonts w:eastAsia="Calibri" w:cs="Calibri"/>
        </w:rPr>
        <w:br/>
        <w:t>3. De navolgende stukken vormen gezamenlijk de Overeenkomst. Voor zover deze stukken met elkaar in tegenspraak zijn, prevaleert het eerder genoemde stuk boven het later genoemde:</w:t>
      </w:r>
    </w:p>
    <w:p w14:paraId="0810C321" w14:textId="77777777" w:rsidR="006F758A" w:rsidRDefault="006F758A" w:rsidP="006F758A">
      <w:pPr>
        <w:numPr>
          <w:ilvl w:val="0"/>
          <w:numId w:val="32"/>
        </w:numPr>
        <w:suppressAutoHyphens/>
        <w:spacing w:line="240" w:lineRule="auto"/>
        <w:rPr>
          <w:rFonts w:ascii="Calibri" w:eastAsia="Calibri" w:hAnsi="Calibri" w:cs="Calibri"/>
        </w:rPr>
      </w:pPr>
      <w:r>
        <w:rPr>
          <w:rFonts w:eastAsia="Calibri" w:cs="Calibri"/>
        </w:rPr>
        <w:t>Het onderhavige document;</w:t>
      </w:r>
    </w:p>
    <w:p w14:paraId="061A86F5" w14:textId="77777777" w:rsidR="006F758A" w:rsidRDefault="006F758A" w:rsidP="006F758A">
      <w:pPr>
        <w:numPr>
          <w:ilvl w:val="0"/>
          <w:numId w:val="32"/>
        </w:numPr>
        <w:suppressAutoHyphens/>
        <w:spacing w:line="240" w:lineRule="auto"/>
        <w:rPr>
          <w:rFonts w:ascii="Calibri" w:eastAsia="Calibri" w:hAnsi="Calibri" w:cs="Calibri"/>
        </w:rPr>
      </w:pPr>
      <w:r>
        <w:rPr>
          <w:rFonts w:eastAsia="Calibri" w:cs="Calibri"/>
        </w:rPr>
        <w:t>De verwerkersovereenkomst;</w:t>
      </w:r>
    </w:p>
    <w:p w14:paraId="42B820CC" w14:textId="77777777" w:rsidR="006F758A" w:rsidRDefault="006F758A" w:rsidP="006F758A">
      <w:pPr>
        <w:numPr>
          <w:ilvl w:val="0"/>
          <w:numId w:val="32"/>
        </w:numPr>
        <w:suppressAutoHyphens/>
        <w:spacing w:line="240" w:lineRule="auto"/>
        <w:rPr>
          <w:rFonts w:ascii="Calibri" w:eastAsia="Calibri" w:hAnsi="Calibri" w:cs="Calibri"/>
        </w:rPr>
      </w:pPr>
      <w:r>
        <w:rPr>
          <w:rFonts w:eastAsia="Calibri" w:cs="Calibri"/>
        </w:rPr>
        <w:lastRenderedPageBreak/>
        <w:t>De in artikel 1.1. genoemde documenten (in de daar genoemde volgorde).</w:t>
      </w:r>
    </w:p>
    <w:p w14:paraId="2CCF0A00" w14:textId="77777777" w:rsidR="006F758A" w:rsidRDefault="006F758A" w:rsidP="006F758A">
      <w:pPr>
        <w:spacing w:before="239" w:after="239" w:line="240" w:lineRule="auto"/>
        <w:textAlignment w:val="top"/>
      </w:pPr>
      <w:r>
        <w:rPr>
          <w:rFonts w:eastAsia="Calibri" w:cs="Calibri"/>
        </w:rPr>
        <w:t>4. In de Overeenkomst wordt een aantal begrippen met een beginhoofdletter gebruikt. Aan deze begrippen komt de betekenis toe die hieraan is gegeven in de AWBIT 2018.</w:t>
      </w:r>
    </w:p>
    <w:p w14:paraId="1DBF7E50" w14:textId="77777777" w:rsidR="006F758A" w:rsidRPr="008041E5" w:rsidRDefault="006F758A" w:rsidP="006F758A">
      <w:pPr>
        <w:spacing w:line="240" w:lineRule="auto"/>
        <w:rPr>
          <w:rFonts w:eastAsiaTheme="majorEastAsia" w:cstheme="minorHAnsi"/>
          <w:color w:val="3A9FB5" w:themeColor="background2" w:themeShade="80"/>
          <w:szCs w:val="19"/>
        </w:rPr>
      </w:pPr>
      <w:bookmarkStart w:id="10" w:name="_Hlk515215561"/>
      <w:r w:rsidRPr="008041E5">
        <w:rPr>
          <w:rFonts w:eastAsiaTheme="majorEastAsia" w:cstheme="minorHAnsi"/>
          <w:color w:val="3A9FB5" w:themeColor="background2" w:themeShade="80"/>
          <w:szCs w:val="19"/>
        </w:rPr>
        <w:t>Aldus overeengekomen en in tweevoud opgemaakt en rechtsgeldig ondertekend door:</w:t>
      </w:r>
    </w:p>
    <w:p w14:paraId="565D9482" w14:textId="77777777" w:rsidR="006F758A" w:rsidRPr="00054F6C" w:rsidRDefault="006F758A" w:rsidP="006F758A">
      <w:pPr>
        <w:spacing w:line="240" w:lineRule="auto"/>
        <w:rPr>
          <w:rFonts w:ascii="Lucida Sans Unicode" w:hAnsi="Lucida Sans Unicode" w:cs="Lucida Sans Unicode"/>
          <w:szCs w:val="19"/>
        </w:rPr>
      </w:pPr>
    </w:p>
    <w:p w14:paraId="5F172A13" w14:textId="77777777" w:rsidR="006F758A" w:rsidRPr="008041E5" w:rsidRDefault="006F758A" w:rsidP="006F758A">
      <w:pPr>
        <w:pStyle w:val="Kop2"/>
        <w:rPr>
          <w:rFonts w:cstheme="minorHAnsi"/>
          <w:sz w:val="24"/>
          <w:szCs w:val="24"/>
        </w:rPr>
      </w:pPr>
      <w:bookmarkStart w:id="11" w:name="_Toc64963982"/>
      <w:r w:rsidRPr="008041E5">
        <w:rPr>
          <w:rFonts w:cstheme="minorHAnsi"/>
          <w:sz w:val="24"/>
          <w:szCs w:val="24"/>
        </w:rPr>
        <w:t>Opdrachtgever</w:t>
      </w:r>
      <w:r w:rsidRPr="008041E5">
        <w:rPr>
          <w:rFonts w:cstheme="minorHAnsi"/>
          <w:sz w:val="24"/>
          <w:szCs w:val="24"/>
        </w:rPr>
        <w:tab/>
      </w:r>
      <w:r w:rsidRPr="008041E5">
        <w:rPr>
          <w:rFonts w:cstheme="minorHAnsi"/>
          <w:sz w:val="24"/>
          <w:szCs w:val="24"/>
        </w:rPr>
        <w:tab/>
      </w:r>
      <w:r w:rsidRPr="008041E5">
        <w:rPr>
          <w:rFonts w:cstheme="minorHAnsi"/>
          <w:sz w:val="24"/>
          <w:szCs w:val="24"/>
        </w:rPr>
        <w:tab/>
      </w:r>
      <w:r w:rsidRPr="008041E5">
        <w:rPr>
          <w:rFonts w:cstheme="minorHAnsi"/>
          <w:sz w:val="24"/>
          <w:szCs w:val="24"/>
        </w:rPr>
        <w:tab/>
      </w:r>
      <w:r w:rsidRPr="008041E5">
        <w:rPr>
          <w:rFonts w:cstheme="minorHAnsi"/>
          <w:sz w:val="24"/>
          <w:szCs w:val="24"/>
        </w:rPr>
        <w:tab/>
        <w:t>Opdrachtnemer</w:t>
      </w:r>
      <w:bookmarkEnd w:id="11"/>
    </w:p>
    <w:p w14:paraId="16B5F57E" w14:textId="77777777" w:rsidR="006F758A" w:rsidRPr="008041E5" w:rsidRDefault="006F758A" w:rsidP="006F758A">
      <w:pPr>
        <w:spacing w:line="240" w:lineRule="auto"/>
        <w:rPr>
          <w:rFonts w:cstheme="minorHAnsi"/>
        </w:rPr>
      </w:pPr>
    </w:p>
    <w:p w14:paraId="5D97AD67" w14:textId="77777777" w:rsidR="006F758A" w:rsidRPr="008041E5" w:rsidRDefault="006F758A" w:rsidP="006F758A">
      <w:pPr>
        <w:spacing w:line="240" w:lineRule="auto"/>
        <w:rPr>
          <w:rFonts w:eastAsiaTheme="majorEastAsia" w:cstheme="minorHAnsi"/>
          <w:b/>
          <w:color w:val="0000E1"/>
        </w:rPr>
      </w:pPr>
      <w:r w:rsidRPr="008041E5">
        <w:rPr>
          <w:rFonts w:eastAsiaTheme="majorEastAsia" w:cstheme="minorHAnsi"/>
          <w:b/>
        </w:rPr>
        <w:t>GBLT</w:t>
      </w:r>
      <w:r w:rsidRPr="008041E5">
        <w:rPr>
          <w:rFonts w:eastAsiaTheme="majorEastAsia" w:cstheme="minorHAnsi"/>
          <w:b/>
        </w:rPr>
        <w:tab/>
      </w:r>
      <w:r w:rsidRPr="008041E5">
        <w:rPr>
          <w:rFonts w:eastAsiaTheme="majorEastAsia" w:cstheme="minorHAnsi"/>
          <w:b/>
        </w:rPr>
        <w:tab/>
      </w:r>
      <w:r w:rsidRPr="008041E5">
        <w:rPr>
          <w:rFonts w:eastAsiaTheme="majorEastAsia" w:cstheme="minorHAnsi"/>
          <w:color w:val="0000E1"/>
        </w:rPr>
        <w:tab/>
      </w:r>
      <w:r w:rsidRPr="008041E5">
        <w:rPr>
          <w:rFonts w:cstheme="minorHAnsi"/>
          <w:b/>
        </w:rPr>
        <w:tab/>
      </w:r>
      <w:r w:rsidRPr="008041E5">
        <w:rPr>
          <w:rFonts w:cstheme="minorHAnsi"/>
          <w:b/>
        </w:rPr>
        <w:tab/>
      </w:r>
      <w:r w:rsidRPr="008041E5">
        <w:rPr>
          <w:rFonts w:cstheme="minorHAnsi"/>
          <w:b/>
        </w:rPr>
        <w:tab/>
      </w:r>
      <w:r>
        <w:rPr>
          <w:rFonts w:cstheme="minorHAnsi"/>
          <w:b/>
        </w:rPr>
        <w:tab/>
      </w:r>
      <w:r w:rsidRPr="008041E5">
        <w:rPr>
          <w:rFonts w:eastAsiaTheme="majorEastAsia" w:cstheme="minorHAnsi"/>
          <w:b/>
        </w:rPr>
        <w:t>[</w:t>
      </w:r>
      <w:r w:rsidRPr="008041E5">
        <w:rPr>
          <w:rFonts w:eastAsiaTheme="majorEastAsia" w:cstheme="minorHAnsi"/>
          <w:b/>
          <w:color w:val="3A9FB5" w:themeColor="background2" w:themeShade="80"/>
        </w:rPr>
        <w:t>Naam organisatie</w:t>
      </w:r>
      <w:r w:rsidRPr="008041E5">
        <w:rPr>
          <w:rFonts w:eastAsiaTheme="majorEastAsia" w:cstheme="minorHAnsi"/>
          <w:b/>
        </w:rPr>
        <w:t>]</w:t>
      </w:r>
    </w:p>
    <w:p w14:paraId="1EE41EF6" w14:textId="77777777" w:rsidR="006F758A" w:rsidRPr="008041E5" w:rsidRDefault="006F758A" w:rsidP="006F758A">
      <w:pPr>
        <w:spacing w:line="240" w:lineRule="auto"/>
        <w:rPr>
          <w:rFonts w:cstheme="minorHAnsi"/>
          <w:color w:val="0000E1"/>
        </w:rPr>
      </w:pPr>
      <w:r w:rsidRPr="008041E5">
        <w:rPr>
          <w:rFonts w:cstheme="minorHAnsi"/>
        </w:rPr>
        <w:t>Naam:</w:t>
      </w:r>
      <w:r w:rsidRPr="008041E5">
        <w:rPr>
          <w:rFonts w:cstheme="minorHAnsi"/>
        </w:rPr>
        <w:tab/>
        <w:t xml:space="preserve"> [</w:t>
      </w:r>
      <w:r w:rsidRPr="008041E5">
        <w:rPr>
          <w:rFonts w:cstheme="minorHAnsi"/>
          <w:color w:val="3A9FB5" w:themeColor="background2" w:themeShade="80"/>
        </w:rPr>
        <w:t>naam tekenbevoegde</w:t>
      </w:r>
      <w:r w:rsidRPr="008041E5">
        <w:rPr>
          <w:rFonts w:cstheme="minorHAnsi"/>
        </w:rPr>
        <w:t>]</w:t>
      </w:r>
      <w:r w:rsidRPr="008041E5">
        <w:rPr>
          <w:rFonts w:eastAsiaTheme="majorEastAsia" w:cstheme="minorHAnsi"/>
          <w:color w:val="0000E1"/>
        </w:rPr>
        <w:tab/>
      </w:r>
      <w:r w:rsidRPr="008041E5">
        <w:rPr>
          <w:rFonts w:eastAsiaTheme="majorEastAsia" w:cstheme="minorHAnsi"/>
          <w:b/>
          <w:color w:val="0000E1"/>
        </w:rPr>
        <w:tab/>
      </w:r>
      <w:r w:rsidRPr="008041E5">
        <w:rPr>
          <w:rFonts w:eastAsiaTheme="majorEastAsia" w:cstheme="minorHAnsi"/>
          <w:b/>
          <w:color w:val="0000E1"/>
        </w:rPr>
        <w:tab/>
      </w:r>
      <w:r w:rsidRPr="008041E5">
        <w:rPr>
          <w:rFonts w:cstheme="minorHAnsi"/>
        </w:rPr>
        <w:t>Naam:</w:t>
      </w:r>
      <w:r w:rsidRPr="008041E5">
        <w:rPr>
          <w:rFonts w:cstheme="minorHAnsi"/>
        </w:rPr>
        <w:tab/>
        <w:t xml:space="preserve"> [</w:t>
      </w:r>
      <w:r w:rsidRPr="008041E5">
        <w:rPr>
          <w:rFonts w:cstheme="minorHAnsi"/>
          <w:color w:val="3A9FB5" w:themeColor="background2" w:themeShade="80"/>
        </w:rPr>
        <w:t>naam tekenbevoegde</w:t>
      </w:r>
      <w:r w:rsidRPr="008041E5">
        <w:rPr>
          <w:rFonts w:cstheme="minorHAnsi"/>
        </w:rPr>
        <w:t>]</w:t>
      </w:r>
    </w:p>
    <w:p w14:paraId="30849557" w14:textId="77777777" w:rsidR="006F758A" w:rsidRPr="008041E5" w:rsidRDefault="006F758A" w:rsidP="006F758A">
      <w:pPr>
        <w:spacing w:line="240" w:lineRule="auto"/>
        <w:rPr>
          <w:rFonts w:cstheme="minorHAnsi"/>
        </w:rPr>
      </w:pPr>
      <w:r w:rsidRPr="008041E5">
        <w:rPr>
          <w:rFonts w:cstheme="minorHAnsi"/>
        </w:rPr>
        <w:t>Functie:</w:t>
      </w:r>
      <w:r>
        <w:rPr>
          <w:rFonts w:cstheme="minorHAnsi"/>
        </w:rPr>
        <w:t xml:space="preserve"> </w:t>
      </w:r>
      <w:r w:rsidRPr="008041E5">
        <w:rPr>
          <w:rFonts w:cstheme="minorHAnsi"/>
        </w:rPr>
        <w:t>[</w:t>
      </w:r>
      <w:r w:rsidRPr="008041E5">
        <w:rPr>
          <w:rFonts w:cstheme="minorHAnsi"/>
          <w:color w:val="3A9FB5" w:themeColor="background2" w:themeShade="80"/>
        </w:rPr>
        <w:t>functie tekenbevoegde</w:t>
      </w:r>
      <w:r w:rsidRPr="008041E5">
        <w:rPr>
          <w:rFonts w:eastAsiaTheme="majorEastAsia" w:cstheme="minorHAnsi"/>
        </w:rPr>
        <w:t>]</w:t>
      </w:r>
      <w:r w:rsidRPr="008041E5">
        <w:rPr>
          <w:rFonts w:cstheme="minorHAnsi"/>
        </w:rPr>
        <w:tab/>
      </w:r>
      <w:r w:rsidRPr="008041E5">
        <w:rPr>
          <w:rFonts w:cstheme="minorHAnsi"/>
        </w:rPr>
        <w:tab/>
      </w:r>
      <w:r>
        <w:rPr>
          <w:rFonts w:cstheme="minorHAnsi"/>
        </w:rPr>
        <w:tab/>
      </w:r>
      <w:r w:rsidRPr="008041E5">
        <w:rPr>
          <w:rFonts w:cstheme="minorHAnsi"/>
        </w:rPr>
        <w:t>Functie:</w:t>
      </w:r>
      <w:r>
        <w:rPr>
          <w:rFonts w:cstheme="minorHAnsi"/>
        </w:rPr>
        <w:t xml:space="preserve"> </w:t>
      </w:r>
      <w:r w:rsidRPr="008041E5">
        <w:rPr>
          <w:rFonts w:cstheme="minorHAnsi"/>
        </w:rPr>
        <w:t>[</w:t>
      </w:r>
      <w:r w:rsidRPr="008041E5">
        <w:rPr>
          <w:rFonts w:cstheme="minorHAnsi"/>
          <w:color w:val="3A9FB5" w:themeColor="background2" w:themeShade="80"/>
        </w:rPr>
        <w:t>functie tekenbevoegde</w:t>
      </w:r>
      <w:r w:rsidRPr="008041E5">
        <w:rPr>
          <w:rFonts w:eastAsiaTheme="majorEastAsia" w:cstheme="minorHAnsi"/>
        </w:rPr>
        <w:t>]</w:t>
      </w:r>
    </w:p>
    <w:p w14:paraId="6961F981" w14:textId="77777777" w:rsidR="006F758A" w:rsidRPr="008041E5" w:rsidRDefault="006F758A" w:rsidP="006F758A">
      <w:pPr>
        <w:spacing w:line="240" w:lineRule="auto"/>
        <w:rPr>
          <w:rFonts w:cstheme="minorHAnsi"/>
        </w:rPr>
      </w:pPr>
      <w:r w:rsidRPr="008041E5">
        <w:rPr>
          <w:rFonts w:cstheme="minorHAnsi"/>
        </w:rPr>
        <w:t>Handtekening:</w:t>
      </w:r>
      <w:r w:rsidRPr="008041E5">
        <w:rPr>
          <w:rFonts w:cstheme="minorHAnsi"/>
        </w:rPr>
        <w:tab/>
      </w:r>
      <w:r w:rsidRPr="008041E5">
        <w:rPr>
          <w:rFonts w:cstheme="minorHAnsi"/>
        </w:rPr>
        <w:tab/>
      </w:r>
      <w:r w:rsidRPr="008041E5">
        <w:rPr>
          <w:rFonts w:cstheme="minorHAnsi"/>
        </w:rPr>
        <w:tab/>
      </w:r>
      <w:r w:rsidRPr="008041E5">
        <w:rPr>
          <w:rFonts w:cstheme="minorHAnsi"/>
        </w:rPr>
        <w:tab/>
      </w:r>
      <w:r w:rsidRPr="008041E5">
        <w:rPr>
          <w:rFonts w:cstheme="minorHAnsi"/>
        </w:rPr>
        <w:tab/>
      </w:r>
      <w:r>
        <w:rPr>
          <w:rFonts w:cstheme="minorHAnsi"/>
        </w:rPr>
        <w:tab/>
      </w:r>
      <w:r w:rsidRPr="008041E5">
        <w:rPr>
          <w:rFonts w:cstheme="minorHAnsi"/>
        </w:rPr>
        <w:t>Handtekening:</w:t>
      </w:r>
    </w:p>
    <w:p w14:paraId="6EADADF7" w14:textId="77777777" w:rsidR="006F758A" w:rsidRPr="008041E5" w:rsidRDefault="006F758A" w:rsidP="006F758A">
      <w:pPr>
        <w:spacing w:line="240" w:lineRule="auto"/>
        <w:rPr>
          <w:rFonts w:cstheme="minorHAnsi"/>
        </w:rPr>
      </w:pPr>
    </w:p>
    <w:p w14:paraId="17F7D059" w14:textId="77777777" w:rsidR="006F758A" w:rsidRPr="008041E5" w:rsidRDefault="006F758A" w:rsidP="006F758A">
      <w:pPr>
        <w:spacing w:line="240" w:lineRule="auto"/>
        <w:rPr>
          <w:rFonts w:cstheme="minorHAnsi"/>
        </w:rPr>
      </w:pPr>
    </w:p>
    <w:p w14:paraId="1900A44D" w14:textId="77777777" w:rsidR="006F758A" w:rsidRPr="008041E5" w:rsidRDefault="006F758A" w:rsidP="006F758A">
      <w:pPr>
        <w:spacing w:line="240" w:lineRule="auto"/>
        <w:rPr>
          <w:rFonts w:cstheme="minorHAnsi"/>
        </w:rPr>
      </w:pPr>
      <w:r w:rsidRPr="008041E5">
        <w:rPr>
          <w:rFonts w:cstheme="minorHAnsi"/>
        </w:rPr>
        <w:t>Datum:</w:t>
      </w:r>
      <w:r w:rsidRPr="008041E5">
        <w:rPr>
          <w:rFonts w:cstheme="minorHAnsi"/>
        </w:rPr>
        <w:tab/>
      </w:r>
      <w:r w:rsidRPr="008041E5">
        <w:rPr>
          <w:rFonts w:cstheme="minorHAnsi"/>
        </w:rPr>
        <w:tab/>
      </w:r>
      <w:r w:rsidRPr="008041E5">
        <w:rPr>
          <w:rFonts w:cstheme="minorHAnsi"/>
        </w:rPr>
        <w:tab/>
      </w:r>
      <w:r w:rsidRPr="008041E5">
        <w:rPr>
          <w:rFonts w:cstheme="minorHAnsi"/>
        </w:rPr>
        <w:tab/>
      </w:r>
      <w:r w:rsidRPr="008041E5">
        <w:rPr>
          <w:rFonts w:cstheme="minorHAnsi"/>
        </w:rPr>
        <w:tab/>
      </w:r>
      <w:r w:rsidRPr="008041E5">
        <w:rPr>
          <w:rFonts w:cstheme="minorHAnsi"/>
        </w:rPr>
        <w:tab/>
        <w:t>Datum:</w:t>
      </w:r>
    </w:p>
    <w:p w14:paraId="48ABD9C4" w14:textId="77777777" w:rsidR="006F758A" w:rsidRPr="008041E5" w:rsidRDefault="006F758A" w:rsidP="006F758A">
      <w:pPr>
        <w:spacing w:line="240" w:lineRule="auto"/>
        <w:rPr>
          <w:rFonts w:cstheme="minorHAnsi"/>
        </w:rPr>
      </w:pPr>
    </w:p>
    <w:p w14:paraId="03CE0C19" w14:textId="77777777" w:rsidR="006F758A" w:rsidRPr="008041E5" w:rsidRDefault="006F758A" w:rsidP="006F758A">
      <w:pPr>
        <w:spacing w:line="240" w:lineRule="auto"/>
        <w:rPr>
          <w:rFonts w:cstheme="minorHAnsi"/>
          <w:color w:val="0000E1"/>
        </w:rPr>
      </w:pPr>
      <w:r w:rsidRPr="008041E5">
        <w:rPr>
          <w:rFonts w:cstheme="minorHAnsi"/>
        </w:rPr>
        <w:t>Naam:</w:t>
      </w:r>
      <w:r w:rsidRPr="008041E5">
        <w:rPr>
          <w:rFonts w:cstheme="minorHAnsi"/>
        </w:rPr>
        <w:tab/>
        <w:t xml:space="preserve"> [</w:t>
      </w:r>
      <w:r w:rsidRPr="008041E5">
        <w:rPr>
          <w:rFonts w:cstheme="minorHAnsi"/>
          <w:color w:val="3A9FB5" w:themeColor="background2" w:themeShade="80"/>
        </w:rPr>
        <w:t>naam tekenbevoegde</w:t>
      </w:r>
      <w:r w:rsidRPr="008041E5">
        <w:rPr>
          <w:rFonts w:cstheme="minorHAnsi"/>
        </w:rPr>
        <w:t>]</w:t>
      </w:r>
      <w:r w:rsidRPr="008041E5">
        <w:rPr>
          <w:rFonts w:eastAsiaTheme="majorEastAsia" w:cstheme="minorHAnsi"/>
          <w:color w:val="0000E1"/>
        </w:rPr>
        <w:tab/>
      </w:r>
      <w:r w:rsidRPr="008041E5">
        <w:rPr>
          <w:rFonts w:eastAsiaTheme="majorEastAsia" w:cstheme="minorHAnsi"/>
          <w:b/>
          <w:color w:val="0000E1"/>
        </w:rPr>
        <w:tab/>
      </w:r>
      <w:r w:rsidRPr="008041E5">
        <w:rPr>
          <w:rFonts w:eastAsiaTheme="majorEastAsia" w:cstheme="minorHAnsi"/>
          <w:b/>
          <w:color w:val="0000E1"/>
        </w:rPr>
        <w:tab/>
      </w:r>
      <w:r w:rsidRPr="008041E5">
        <w:rPr>
          <w:rFonts w:cstheme="minorHAnsi"/>
        </w:rPr>
        <w:t>Naam:</w:t>
      </w:r>
      <w:r w:rsidRPr="008041E5">
        <w:rPr>
          <w:rFonts w:cstheme="minorHAnsi"/>
        </w:rPr>
        <w:tab/>
        <w:t xml:space="preserve"> [</w:t>
      </w:r>
      <w:r w:rsidRPr="008041E5">
        <w:rPr>
          <w:rFonts w:cstheme="minorHAnsi"/>
          <w:color w:val="3A9FB5" w:themeColor="background2" w:themeShade="80"/>
        </w:rPr>
        <w:t>naam tekenbevoegde</w:t>
      </w:r>
      <w:r w:rsidRPr="008041E5">
        <w:rPr>
          <w:rFonts w:cstheme="minorHAnsi"/>
        </w:rPr>
        <w:t>]</w:t>
      </w:r>
    </w:p>
    <w:p w14:paraId="12B2D109" w14:textId="77777777" w:rsidR="006F758A" w:rsidRPr="008041E5" w:rsidRDefault="006F758A" w:rsidP="006F758A">
      <w:pPr>
        <w:spacing w:line="240" w:lineRule="auto"/>
        <w:rPr>
          <w:rFonts w:cstheme="minorHAnsi"/>
        </w:rPr>
      </w:pPr>
      <w:r w:rsidRPr="008041E5">
        <w:rPr>
          <w:rFonts w:cstheme="minorHAnsi"/>
        </w:rPr>
        <w:t>Functie:</w:t>
      </w:r>
      <w:r>
        <w:rPr>
          <w:rFonts w:cstheme="minorHAnsi"/>
        </w:rPr>
        <w:t xml:space="preserve"> </w:t>
      </w:r>
      <w:r w:rsidRPr="008041E5">
        <w:rPr>
          <w:rFonts w:cstheme="minorHAnsi"/>
        </w:rPr>
        <w:t>[</w:t>
      </w:r>
      <w:r w:rsidRPr="008041E5">
        <w:rPr>
          <w:rFonts w:cstheme="minorHAnsi"/>
          <w:color w:val="3A9FB5" w:themeColor="background2" w:themeShade="80"/>
        </w:rPr>
        <w:t>functie tekenbevoegde</w:t>
      </w:r>
      <w:r w:rsidRPr="008041E5">
        <w:rPr>
          <w:rFonts w:eastAsiaTheme="majorEastAsia" w:cstheme="minorHAnsi"/>
        </w:rPr>
        <w:t>]</w:t>
      </w:r>
      <w:r w:rsidRPr="008041E5">
        <w:rPr>
          <w:rFonts w:cstheme="minorHAnsi"/>
        </w:rPr>
        <w:tab/>
      </w:r>
      <w:r w:rsidRPr="008041E5">
        <w:rPr>
          <w:rFonts w:cstheme="minorHAnsi"/>
        </w:rPr>
        <w:tab/>
      </w:r>
      <w:r>
        <w:rPr>
          <w:rFonts w:cstheme="minorHAnsi"/>
        </w:rPr>
        <w:tab/>
      </w:r>
      <w:r w:rsidRPr="008041E5">
        <w:rPr>
          <w:rFonts w:cstheme="minorHAnsi"/>
        </w:rPr>
        <w:t>Functie: [</w:t>
      </w:r>
      <w:r w:rsidRPr="008041E5">
        <w:rPr>
          <w:rFonts w:cstheme="minorHAnsi"/>
          <w:color w:val="3A9FB5" w:themeColor="background2" w:themeShade="80"/>
        </w:rPr>
        <w:t>functie tekenbevoegde</w:t>
      </w:r>
      <w:r w:rsidRPr="008041E5">
        <w:rPr>
          <w:rFonts w:eastAsiaTheme="majorEastAsia" w:cstheme="minorHAnsi"/>
        </w:rPr>
        <w:t>]</w:t>
      </w:r>
    </w:p>
    <w:p w14:paraId="7109F15A" w14:textId="77777777" w:rsidR="006F758A" w:rsidRPr="008041E5" w:rsidRDefault="006F758A" w:rsidP="006F758A">
      <w:pPr>
        <w:spacing w:line="240" w:lineRule="auto"/>
        <w:rPr>
          <w:rFonts w:cstheme="minorHAnsi"/>
        </w:rPr>
      </w:pPr>
      <w:r w:rsidRPr="008041E5">
        <w:rPr>
          <w:rFonts w:cstheme="minorHAnsi"/>
        </w:rPr>
        <w:t>Handtekening:</w:t>
      </w:r>
      <w:r w:rsidRPr="008041E5">
        <w:rPr>
          <w:rFonts w:cstheme="minorHAnsi"/>
        </w:rPr>
        <w:tab/>
      </w:r>
      <w:r w:rsidRPr="008041E5">
        <w:rPr>
          <w:rFonts w:cstheme="minorHAnsi"/>
        </w:rPr>
        <w:tab/>
      </w:r>
      <w:r w:rsidRPr="008041E5">
        <w:rPr>
          <w:rFonts w:cstheme="minorHAnsi"/>
        </w:rPr>
        <w:tab/>
      </w:r>
      <w:r w:rsidRPr="008041E5">
        <w:rPr>
          <w:rFonts w:cstheme="minorHAnsi"/>
        </w:rPr>
        <w:tab/>
      </w:r>
      <w:r w:rsidRPr="008041E5">
        <w:rPr>
          <w:rFonts w:cstheme="minorHAnsi"/>
        </w:rPr>
        <w:tab/>
      </w:r>
      <w:r>
        <w:rPr>
          <w:rFonts w:cstheme="minorHAnsi"/>
        </w:rPr>
        <w:tab/>
      </w:r>
      <w:r w:rsidRPr="008041E5">
        <w:rPr>
          <w:rFonts w:cstheme="minorHAnsi"/>
        </w:rPr>
        <w:t>Handtekening:</w:t>
      </w:r>
    </w:p>
    <w:p w14:paraId="257CF48C" w14:textId="77777777" w:rsidR="006F758A" w:rsidRPr="008041E5" w:rsidRDefault="006F758A" w:rsidP="006F758A">
      <w:pPr>
        <w:spacing w:line="240" w:lineRule="auto"/>
        <w:rPr>
          <w:rFonts w:cstheme="minorHAnsi"/>
        </w:rPr>
      </w:pPr>
    </w:p>
    <w:p w14:paraId="45BE533C" w14:textId="77777777" w:rsidR="006F758A" w:rsidRPr="008041E5" w:rsidRDefault="006F758A" w:rsidP="006F758A">
      <w:pPr>
        <w:spacing w:line="240" w:lineRule="auto"/>
        <w:rPr>
          <w:rFonts w:cstheme="minorHAnsi"/>
        </w:rPr>
      </w:pPr>
    </w:p>
    <w:p w14:paraId="318BFD5D" w14:textId="77777777" w:rsidR="006F758A" w:rsidRPr="008041E5" w:rsidRDefault="006F758A" w:rsidP="006F758A">
      <w:pPr>
        <w:spacing w:before="239" w:after="239" w:line="240" w:lineRule="auto"/>
        <w:textAlignment w:val="top"/>
        <w:rPr>
          <w:rFonts w:cstheme="minorHAnsi"/>
        </w:rPr>
      </w:pPr>
      <w:r w:rsidRPr="008041E5">
        <w:rPr>
          <w:rFonts w:cstheme="minorHAnsi"/>
        </w:rPr>
        <w:t>Datum:</w:t>
      </w:r>
      <w:r w:rsidRPr="008041E5">
        <w:rPr>
          <w:rFonts w:cstheme="minorHAnsi"/>
        </w:rPr>
        <w:tab/>
      </w:r>
      <w:r w:rsidRPr="008041E5">
        <w:rPr>
          <w:rFonts w:cstheme="minorHAnsi"/>
        </w:rPr>
        <w:tab/>
      </w:r>
      <w:r w:rsidRPr="008041E5">
        <w:rPr>
          <w:rFonts w:cstheme="minorHAnsi"/>
        </w:rPr>
        <w:tab/>
      </w:r>
      <w:r w:rsidRPr="008041E5">
        <w:rPr>
          <w:rFonts w:cstheme="minorHAnsi"/>
        </w:rPr>
        <w:tab/>
      </w:r>
      <w:r w:rsidRPr="008041E5">
        <w:rPr>
          <w:rFonts w:cstheme="minorHAnsi"/>
        </w:rPr>
        <w:tab/>
      </w:r>
      <w:r w:rsidRPr="008041E5">
        <w:rPr>
          <w:rFonts w:cstheme="minorHAnsi"/>
        </w:rPr>
        <w:tab/>
        <w:t>Datum:</w:t>
      </w:r>
      <w:bookmarkEnd w:id="10"/>
    </w:p>
    <w:p w14:paraId="3BA5CC07" w14:textId="77777777" w:rsidR="00054F6C" w:rsidRPr="00054F6C" w:rsidRDefault="00054F6C" w:rsidP="00054F6C">
      <w:pPr>
        <w:spacing w:line="240" w:lineRule="auto"/>
        <w:rPr>
          <w:rFonts w:ascii="Lucida Sans Unicode" w:hAnsi="Lucida Sans Unicode" w:cs="Lucida Sans Unicode"/>
        </w:rPr>
      </w:pPr>
    </w:p>
    <w:p w14:paraId="672905C4" w14:textId="51A17587" w:rsidR="00054F6C" w:rsidRPr="00054F6C" w:rsidRDefault="00054F6C" w:rsidP="00054F6C">
      <w:pPr>
        <w:tabs>
          <w:tab w:val="left" w:pos="902"/>
        </w:tabs>
        <w:spacing w:after="160" w:line="240" w:lineRule="auto"/>
        <w:rPr>
          <w:rFonts w:ascii="Lucida Sans Unicode" w:hAnsi="Lucida Sans Unicode" w:cs="Lucida Sans Unicode"/>
        </w:rPr>
      </w:pPr>
    </w:p>
    <w:p w14:paraId="3FC30A90" w14:textId="016B6B99" w:rsidR="00054F6C" w:rsidRPr="00054F6C" w:rsidRDefault="004023D1" w:rsidP="00054F6C">
      <w:pPr>
        <w:spacing w:after="160" w:line="240" w:lineRule="auto"/>
        <w:rPr>
          <w:rFonts w:ascii="Lucida Sans Unicode" w:hAnsi="Lucida Sans Unicode" w:cs="Lucida Sans Unicode"/>
        </w:rPr>
      </w:pPr>
      <w:r w:rsidRPr="00054F6C">
        <w:rPr>
          <w:rFonts w:ascii="Lucida Sans Unicode" w:hAnsi="Lucida Sans Unicode" w:cs="Lucida Sans Unicode"/>
        </w:rPr>
        <w:br w:type="page"/>
      </w:r>
    </w:p>
    <w:p w14:paraId="3A797781" w14:textId="77777777" w:rsidR="004023D1" w:rsidRPr="00054F6C" w:rsidRDefault="004023D1" w:rsidP="00054F6C">
      <w:pPr>
        <w:spacing w:after="160" w:line="240" w:lineRule="auto"/>
        <w:rPr>
          <w:rFonts w:ascii="Lucida Sans Unicode" w:eastAsiaTheme="majorEastAsia" w:hAnsi="Lucida Sans Unicode" w:cs="Lucida Sans Unicode"/>
          <w:bCs/>
          <w:color w:val="61C2D0" w:themeColor="accent1"/>
          <w:sz w:val="32"/>
          <w:szCs w:val="40"/>
        </w:rPr>
      </w:pPr>
    </w:p>
    <w:p w14:paraId="2BCF2ADD" w14:textId="77777777" w:rsidR="004023D1" w:rsidRPr="00054F6C" w:rsidRDefault="004023D1" w:rsidP="00054F6C">
      <w:pPr>
        <w:spacing w:line="240" w:lineRule="auto"/>
        <w:rPr>
          <w:rFonts w:ascii="Lucida Sans Unicode" w:hAnsi="Lucida Sans Unicode" w:cs="Lucida Sans Unicode"/>
        </w:rPr>
      </w:pPr>
      <w:r w:rsidRPr="00054F6C">
        <w:rPr>
          <w:rFonts w:ascii="Lucida Sans Unicode" w:hAnsi="Lucida Sans Unicode" w:cs="Lucida Sans Unicode"/>
          <w:noProof/>
          <w:lang w:eastAsia="nl-NL"/>
        </w:rPr>
        <w:drawing>
          <wp:anchor distT="0" distB="0" distL="114300" distR="114300" simplePos="0" relativeHeight="251659264" behindDoc="1" locked="1" layoutInCell="1" allowOverlap="1" wp14:anchorId="777BBA9E" wp14:editId="60B33EA0">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p w14:paraId="45AC2106" w14:textId="77777777" w:rsidR="004023D1" w:rsidRPr="00054F6C" w:rsidRDefault="004023D1" w:rsidP="00054F6C">
      <w:pPr>
        <w:spacing w:line="240" w:lineRule="auto"/>
        <w:rPr>
          <w:rFonts w:ascii="Lucida Sans Unicode" w:hAnsi="Lucida Sans Unicode" w:cs="Lucida Sans Unicode"/>
        </w:rPr>
      </w:pPr>
    </w:p>
    <w:p w14:paraId="392E19D6" w14:textId="31035489" w:rsidR="00666B2C" w:rsidRPr="00054F6C" w:rsidRDefault="00666B2C" w:rsidP="00054F6C">
      <w:pPr>
        <w:spacing w:line="240" w:lineRule="auto"/>
        <w:rPr>
          <w:rFonts w:ascii="Lucida Sans Unicode" w:hAnsi="Lucida Sans Unicode" w:cs="Lucida Sans Unicode"/>
        </w:rPr>
      </w:pPr>
    </w:p>
    <w:sectPr w:rsidR="00666B2C" w:rsidRPr="00054F6C" w:rsidSect="00F3251B">
      <w:headerReference w:type="default" r:id="rId11"/>
      <w:footerReference w:type="default" r:id="rId12"/>
      <w:pgSz w:w="11906" w:h="16838" w:code="9"/>
      <w:pgMar w:top="2070" w:right="1588" w:bottom="1418"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C5F2" w14:textId="77777777" w:rsidR="001B4E7B" w:rsidRDefault="001B4E7B" w:rsidP="00611E8D">
      <w:pPr>
        <w:spacing w:line="240" w:lineRule="auto"/>
      </w:pPr>
      <w:r>
        <w:separator/>
      </w:r>
    </w:p>
  </w:endnote>
  <w:endnote w:type="continuationSeparator" w:id="0">
    <w:p w14:paraId="5A953D69" w14:textId="77777777" w:rsidR="001B4E7B" w:rsidRDefault="001B4E7B"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ource Sans Pro Light">
    <w:altName w:val="Source Sans Pro Light"/>
    <w:charset w:val="00"/>
    <w:family w:val="swiss"/>
    <w:pitch w:val="variable"/>
    <w:sig w:usb0="600002F7" w:usb1="02000001" w:usb2="00000000" w:usb3="00000000" w:csb0="0000019F"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80000027" w:usb1="00000000" w:usb2="00000000" w:usb3="00000000" w:csb0="00000001" w:csb1="00000000"/>
  </w:font>
  <w:font w:name="V&amp;W Syntax (Adobe)">
    <w:altName w:val="Agency FB"/>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6C28" w14:textId="61A58247" w:rsidR="00425DE9" w:rsidRPr="00077AB2" w:rsidRDefault="00425DE9" w:rsidP="00CF297D">
    <w:pPr>
      <w:pStyle w:val="Voettekst"/>
      <w:tabs>
        <w:tab w:val="left" w:pos="482"/>
        <w:tab w:val="right" w:pos="8889"/>
      </w:tabs>
      <w:spacing w:line="240" w:lineRule="auto"/>
      <w:rPr>
        <w:color w:val="auto"/>
        <w:sz w:val="16"/>
        <w:szCs w:val="16"/>
      </w:rPr>
    </w:pPr>
    <w:r>
      <w:rPr>
        <w:color w:val="auto"/>
        <w:sz w:val="16"/>
        <w:szCs w:val="16"/>
      </w:rPr>
      <w:t>Overeenkomst [</w:t>
    </w:r>
    <w:r w:rsidRPr="00054F6C">
      <w:rPr>
        <w:color w:val="3A9FB5" w:themeColor="background2" w:themeShade="80"/>
        <w:sz w:val="16"/>
        <w:szCs w:val="16"/>
      </w:rPr>
      <w:t>naam aanbesteding</w:t>
    </w:r>
    <w:r w:rsidRPr="00E624FA">
      <w:rPr>
        <w:color w:val="auto"/>
        <w:sz w:val="16"/>
        <w:szCs w:val="16"/>
      </w:rPr>
      <w:t>]</w:t>
    </w:r>
    <w:r w:rsidRPr="00054F6C">
      <w:rPr>
        <w:color w:val="auto"/>
        <w:sz w:val="16"/>
        <w:szCs w:val="16"/>
      </w:rPr>
      <w:t xml:space="preserve"> </w:t>
    </w:r>
    <w:r>
      <w:rPr>
        <w:color w:val="auto"/>
        <w:sz w:val="16"/>
        <w:szCs w:val="16"/>
      </w:rPr>
      <w:t>GBLT – [</w:t>
    </w:r>
    <w:r w:rsidRPr="00054F6C">
      <w:rPr>
        <w:color w:val="3A9FB5" w:themeColor="background2" w:themeShade="80"/>
        <w:sz w:val="16"/>
        <w:szCs w:val="16"/>
      </w:rPr>
      <w:t>Opdrachtnemer</w:t>
    </w:r>
    <w:r>
      <w:rPr>
        <w:color w:val="auto"/>
        <w:sz w:val="16"/>
        <w:szCs w:val="16"/>
      </w:rPr>
      <w:t>]</w:t>
    </w:r>
    <w:r w:rsidRPr="00077AB2">
      <w:rPr>
        <w:color w:val="auto"/>
        <w:sz w:val="16"/>
        <w:szCs w:val="16"/>
      </w:rPr>
      <w:tab/>
    </w:r>
    <w:r w:rsidRPr="00077AB2">
      <w:rPr>
        <w:color w:val="auto"/>
        <w:sz w:val="16"/>
        <w:szCs w:val="16"/>
      </w:rPr>
      <w:fldChar w:fldCharType="begin"/>
    </w:r>
    <w:r w:rsidRPr="00077AB2">
      <w:rPr>
        <w:color w:val="auto"/>
        <w:sz w:val="16"/>
        <w:szCs w:val="16"/>
      </w:rPr>
      <w:instrText xml:space="preserve"> PAGE  \* Arabic  \* MERGEFORMAT </w:instrText>
    </w:r>
    <w:r w:rsidRPr="00077AB2">
      <w:rPr>
        <w:color w:val="auto"/>
        <w:sz w:val="16"/>
        <w:szCs w:val="16"/>
      </w:rPr>
      <w:fldChar w:fldCharType="separate"/>
    </w:r>
    <w:r w:rsidR="00C303CF">
      <w:rPr>
        <w:noProof/>
        <w:color w:val="auto"/>
        <w:sz w:val="16"/>
        <w:szCs w:val="16"/>
      </w:rPr>
      <w:t>10</w:t>
    </w:r>
    <w:r w:rsidRPr="00077AB2">
      <w:rPr>
        <w:color w:val="auto"/>
        <w:sz w:val="16"/>
        <w:szCs w:val="16"/>
      </w:rPr>
      <w:fldChar w:fldCharType="end"/>
    </w:r>
  </w:p>
  <w:p w14:paraId="4B7B6F32" w14:textId="77777777" w:rsidR="00425DE9" w:rsidRDefault="00425D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113D5" w14:textId="77777777" w:rsidR="001B4E7B" w:rsidRDefault="001B4E7B" w:rsidP="00611E8D">
      <w:pPr>
        <w:spacing w:line="240" w:lineRule="auto"/>
      </w:pPr>
      <w:r>
        <w:separator/>
      </w:r>
    </w:p>
  </w:footnote>
  <w:footnote w:type="continuationSeparator" w:id="0">
    <w:p w14:paraId="58DDD0FF" w14:textId="77777777" w:rsidR="001B4E7B" w:rsidRDefault="001B4E7B"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6A72" w14:textId="7B12DEA8" w:rsidR="00425DE9" w:rsidRDefault="00425DE9">
    <w:pPr>
      <w:pStyle w:val="Koptekst"/>
    </w:pPr>
    <w:r>
      <w:rPr>
        <w:noProof/>
        <w:lang w:eastAsia="nl-NL"/>
      </w:rPr>
      <w:drawing>
        <wp:anchor distT="0" distB="0" distL="114300" distR="114300" simplePos="0" relativeHeight="251666432" behindDoc="1" locked="0" layoutInCell="1" allowOverlap="1" wp14:anchorId="18F88AC2" wp14:editId="5334C4D5">
          <wp:simplePos x="0" y="0"/>
          <wp:positionH relativeFrom="page">
            <wp:posOffset>-8227</wp:posOffset>
          </wp:positionH>
          <wp:positionV relativeFrom="page">
            <wp:posOffset>-28</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CF11" w14:textId="77777777" w:rsidR="00425DE9" w:rsidRDefault="00425DE9">
    <w:pPr>
      <w:pStyle w:val="Koptekst"/>
    </w:pPr>
    <w:r>
      <w:rPr>
        <w:noProof/>
        <w:lang w:eastAsia="nl-NL"/>
      </w:rPr>
      <w:drawing>
        <wp:anchor distT="0" distB="0" distL="114300" distR="114300" simplePos="0" relativeHeight="251662336" behindDoc="0" locked="0" layoutInCell="1" allowOverlap="1" wp14:anchorId="0628A797" wp14:editId="60B1FF41">
          <wp:simplePos x="0" y="0"/>
          <wp:positionH relativeFrom="page">
            <wp:posOffset>6689725</wp:posOffset>
          </wp:positionH>
          <wp:positionV relativeFrom="page">
            <wp:posOffset>407035</wp:posOffset>
          </wp:positionV>
          <wp:extent cx="457337" cy="579600"/>
          <wp:effectExtent l="0" t="0" r="0" b="0"/>
          <wp:wrapNone/>
          <wp:docPr id="7" name="Afbeelding 7"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E3B13" w14:textId="77777777" w:rsidR="00425DE9" w:rsidRDefault="00425D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ACE2F86"/>
    <w:multiLevelType w:val="hybridMultilevel"/>
    <w:tmpl w:val="8EE21DD8"/>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CE84CD8"/>
    <w:multiLevelType w:val="hybridMultilevel"/>
    <w:tmpl w:val="C902F57C"/>
    <w:lvl w:ilvl="0" w:tplc="3C6412F6">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6"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38C5"/>
    <w:multiLevelType w:val="multilevel"/>
    <w:tmpl w:val="7BD4EA92"/>
    <w:numStyleLink w:val="OpmaakprofielOpmaakprofielOpmaakprofielGenummerdLinks1cmVerkeerd-o"/>
  </w:abstractNum>
  <w:abstractNum w:abstractNumId="8"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2"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0F71B3"/>
    <w:multiLevelType w:val="hybridMultilevel"/>
    <w:tmpl w:val="8380275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343806AB"/>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16"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C75B7F"/>
    <w:multiLevelType w:val="multilevel"/>
    <w:tmpl w:val="784696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8F1141A"/>
    <w:multiLevelType w:val="hybridMultilevel"/>
    <w:tmpl w:val="DDB4F028"/>
    <w:lvl w:ilvl="0" w:tplc="04130001">
      <w:start w:val="1"/>
      <w:numFmt w:val="bullet"/>
      <w:pStyle w:val="Sectiekop"/>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pStyle w:val="OpmaakprofielKop3"/>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B4C632D"/>
    <w:multiLevelType w:val="multilevel"/>
    <w:tmpl w:val="1382A24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2"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F7CE4"/>
    <w:multiLevelType w:val="hybridMultilevel"/>
    <w:tmpl w:val="21367F30"/>
    <w:lvl w:ilvl="0" w:tplc="EA4E2F52">
      <w:start w:val="1"/>
      <w:numFmt w:val="decimal"/>
      <w:lvlText w:val="%1."/>
      <w:lvlJc w:val="left"/>
      <w:pPr>
        <w:ind w:left="360" w:hanging="360"/>
      </w:pPr>
      <w:rPr>
        <w:b w:val="0"/>
        <w:i w:val="0"/>
        <w:color w:val="auto"/>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1AA1054"/>
    <w:multiLevelType w:val="multilevel"/>
    <w:tmpl w:val="489051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1D866FC"/>
    <w:multiLevelType w:val="hybridMultilevel"/>
    <w:tmpl w:val="1EE6D6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3B40E1E"/>
    <w:multiLevelType w:val="hybridMultilevel"/>
    <w:tmpl w:val="8D209B44"/>
    <w:lvl w:ilvl="0" w:tplc="EF32EF7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43E35A6"/>
    <w:multiLevelType w:val="hybridMultilevel"/>
    <w:tmpl w:val="251E7540"/>
    <w:lvl w:ilvl="0" w:tplc="7DC4586C">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0" w15:restartNumberingAfterBreak="0">
    <w:nsid w:val="78EC3F90"/>
    <w:multiLevelType w:val="multilevel"/>
    <w:tmpl w:val="1C7E6898"/>
    <w:lvl w:ilvl="0">
      <w:start w:val="1"/>
      <w:numFmt w:val="decimal"/>
      <w:pStyle w:val="Kop1"/>
      <w:lvlText w:val="Artikel %1."/>
      <w:lvlJc w:val="left"/>
      <w:pPr>
        <w:ind w:left="4896" w:hanging="360"/>
      </w:pPr>
      <w:rPr>
        <w:rFonts w:hint="default"/>
        <w:b w:val="0"/>
        <w:bCs w:val="0"/>
        <w:i w:val="0"/>
        <w:iCs w:val="0"/>
        <w:caps w:val="0"/>
        <w:smallCaps w:val="0"/>
        <w:strike w:val="0"/>
        <w:dstrike w:val="0"/>
        <w:outline w:val="0"/>
        <w:shadow w:val="0"/>
        <w:emboss w:val="0"/>
        <w:imprint w:val="0"/>
        <w:noProof w:val="0"/>
        <w:vanish w:val="0"/>
        <w:color w:val="3A9FB5" w:themeColor="background2"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rPr>
    </w:lvl>
    <w:lvl w:ilvl="2">
      <w:start w:val="1"/>
      <w:numFmt w:val="decimal"/>
      <w:pStyle w:val="Kop30"/>
      <w:lvlText w:val="%1.%2.%3"/>
      <w:lvlJc w:val="left"/>
      <w:pPr>
        <w:tabs>
          <w:tab w:val="num" w:pos="680"/>
        </w:tabs>
        <w:ind w:left="680" w:hanging="680"/>
      </w:pPr>
      <w:rPr>
        <w:b w:val="0"/>
        <w:bCs w:val="0"/>
        <w:i w:val="0"/>
        <w:iCs w:val="0"/>
        <w:caps w:val="0"/>
        <w:smallCaps w:val="0"/>
        <w:strike w:val="0"/>
        <w:dstrike w:val="0"/>
        <w:outline w:val="0"/>
        <w:shadow w:val="0"/>
        <w:emboss w:val="0"/>
        <w:imprint w:val="0"/>
        <w:noProof w:val="0"/>
        <w:vanish w:val="0"/>
        <w:color w:val="3A9FB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31"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CB4617B"/>
    <w:multiLevelType w:val="hybridMultilevel"/>
    <w:tmpl w:val="2A5EA872"/>
    <w:lvl w:ilvl="0" w:tplc="8E5034C8">
      <w:start w:val="1"/>
      <w:numFmt w:val="decimal"/>
      <w:lvlText w:val="%1."/>
      <w:lvlJc w:val="left"/>
      <w:pPr>
        <w:ind w:left="720" w:hanging="720"/>
      </w:pPr>
      <w:rPr>
        <w:rFonts w:hint="default"/>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046300644">
    <w:abstractNumId w:val="10"/>
  </w:num>
  <w:num w:numId="2" w16cid:durableId="352221852">
    <w:abstractNumId w:val="12"/>
  </w:num>
  <w:num w:numId="3" w16cid:durableId="782502884">
    <w:abstractNumId w:val="30"/>
  </w:num>
  <w:num w:numId="4" w16cid:durableId="877159025">
    <w:abstractNumId w:val="8"/>
  </w:num>
  <w:num w:numId="5" w16cid:durableId="147475558">
    <w:abstractNumId w:val="19"/>
  </w:num>
  <w:num w:numId="6" w16cid:durableId="1032001878">
    <w:abstractNumId w:val="2"/>
  </w:num>
  <w:num w:numId="7" w16cid:durableId="2108501118">
    <w:abstractNumId w:val="6"/>
  </w:num>
  <w:num w:numId="8" w16cid:durableId="1533499098">
    <w:abstractNumId w:val="23"/>
  </w:num>
  <w:num w:numId="9" w16cid:durableId="41757970">
    <w:abstractNumId w:val="27"/>
  </w:num>
  <w:num w:numId="10" w16cid:durableId="1059669240">
    <w:abstractNumId w:val="16"/>
  </w:num>
  <w:num w:numId="11" w16cid:durableId="89932601">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12" w16cid:durableId="572277320">
    <w:abstractNumId w:val="21"/>
  </w:num>
  <w:num w:numId="13" w16cid:durableId="1897692212">
    <w:abstractNumId w:val="17"/>
  </w:num>
  <w:num w:numId="14" w16cid:durableId="1507984950">
    <w:abstractNumId w:val="1"/>
  </w:num>
  <w:num w:numId="15" w16cid:durableId="1695619215">
    <w:abstractNumId w:val="11"/>
  </w:num>
  <w:num w:numId="16" w16cid:durableId="2026469454">
    <w:abstractNumId w:val="15"/>
  </w:num>
  <w:num w:numId="17" w16cid:durableId="210701527">
    <w:abstractNumId w:val="31"/>
  </w:num>
  <w:num w:numId="18" w16cid:durableId="1476944566">
    <w:abstractNumId w:val="3"/>
  </w:num>
  <w:num w:numId="19" w16cid:durableId="1354958803">
    <w:abstractNumId w:val="18"/>
  </w:num>
  <w:num w:numId="20" w16cid:durableId="1357730676">
    <w:abstractNumId w:val="22"/>
  </w:num>
  <w:num w:numId="21" w16cid:durableId="2008049587">
    <w:abstractNumId w:val="7"/>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22" w16cid:durableId="764229645">
    <w:abstractNumId w:val="4"/>
  </w:num>
  <w:num w:numId="23" w16cid:durableId="59985504">
    <w:abstractNumId w:val="20"/>
  </w:num>
  <w:num w:numId="24" w16cid:durableId="272830873">
    <w:abstractNumId w:val="5"/>
  </w:num>
  <w:num w:numId="25" w16cid:durableId="667832133">
    <w:abstractNumId w:val="14"/>
  </w:num>
  <w:num w:numId="26" w16cid:durableId="1317418792">
    <w:abstractNumId w:val="32"/>
  </w:num>
  <w:num w:numId="27" w16cid:durableId="553664866">
    <w:abstractNumId w:val="13"/>
  </w:num>
  <w:num w:numId="28" w16cid:durableId="1707441608">
    <w:abstractNumId w:val="9"/>
  </w:num>
  <w:num w:numId="29" w16cid:durableId="2014261221">
    <w:abstractNumId w:val="28"/>
  </w:num>
  <w:num w:numId="30" w16cid:durableId="2014332668">
    <w:abstractNumId w:val="29"/>
  </w:num>
  <w:num w:numId="31" w16cid:durableId="1671711818">
    <w:abstractNumId w:val="24"/>
  </w:num>
  <w:num w:numId="32" w16cid:durableId="1004549293">
    <w:abstractNumId w:val="25"/>
  </w:num>
  <w:num w:numId="33" w16cid:durableId="143474856">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967"/>
    <w:rsid w:val="00003643"/>
    <w:rsid w:val="000049F9"/>
    <w:rsid w:val="0002017F"/>
    <w:rsid w:val="000235D4"/>
    <w:rsid w:val="000246F9"/>
    <w:rsid w:val="000358D4"/>
    <w:rsid w:val="000522A9"/>
    <w:rsid w:val="00053E0C"/>
    <w:rsid w:val="00054F6C"/>
    <w:rsid w:val="00057AF2"/>
    <w:rsid w:val="00067548"/>
    <w:rsid w:val="00077AB2"/>
    <w:rsid w:val="00083717"/>
    <w:rsid w:val="00090740"/>
    <w:rsid w:val="00095016"/>
    <w:rsid w:val="00096EFC"/>
    <w:rsid w:val="000A20B0"/>
    <w:rsid w:val="000B0D3E"/>
    <w:rsid w:val="000B2455"/>
    <w:rsid w:val="000B5150"/>
    <w:rsid w:val="000B6A50"/>
    <w:rsid w:val="000C44C8"/>
    <w:rsid w:val="000C6760"/>
    <w:rsid w:val="000D1A8C"/>
    <w:rsid w:val="000D1D77"/>
    <w:rsid w:val="000D2D28"/>
    <w:rsid w:val="000D5E2D"/>
    <w:rsid w:val="000E256E"/>
    <w:rsid w:val="001100B1"/>
    <w:rsid w:val="001148A5"/>
    <w:rsid w:val="00121372"/>
    <w:rsid w:val="00123124"/>
    <w:rsid w:val="001462BC"/>
    <w:rsid w:val="00153553"/>
    <w:rsid w:val="00161E9A"/>
    <w:rsid w:val="001665EC"/>
    <w:rsid w:val="001739B5"/>
    <w:rsid w:val="00177EC8"/>
    <w:rsid w:val="00193687"/>
    <w:rsid w:val="001A1FFA"/>
    <w:rsid w:val="001A5EDE"/>
    <w:rsid w:val="001A6433"/>
    <w:rsid w:val="001A79F0"/>
    <w:rsid w:val="001B3A12"/>
    <w:rsid w:val="001B4E7B"/>
    <w:rsid w:val="001B6AB6"/>
    <w:rsid w:val="001D50CB"/>
    <w:rsid w:val="001D6B79"/>
    <w:rsid w:val="001D7F4C"/>
    <w:rsid w:val="001E2709"/>
    <w:rsid w:val="001E378F"/>
    <w:rsid w:val="001E3A9D"/>
    <w:rsid w:val="001E66D0"/>
    <w:rsid w:val="001F3D98"/>
    <w:rsid w:val="0021632B"/>
    <w:rsid w:val="00221405"/>
    <w:rsid w:val="002253BD"/>
    <w:rsid w:val="002376A7"/>
    <w:rsid w:val="00243BCF"/>
    <w:rsid w:val="002454DE"/>
    <w:rsid w:val="00250509"/>
    <w:rsid w:val="0027058B"/>
    <w:rsid w:val="00274001"/>
    <w:rsid w:val="002811EC"/>
    <w:rsid w:val="00290AF7"/>
    <w:rsid w:val="002959DC"/>
    <w:rsid w:val="002A1DDE"/>
    <w:rsid w:val="002A7B60"/>
    <w:rsid w:val="002B42BB"/>
    <w:rsid w:val="002B4D1E"/>
    <w:rsid w:val="002B7DF5"/>
    <w:rsid w:val="002D6AC3"/>
    <w:rsid w:val="002F0CD5"/>
    <w:rsid w:val="002F1EF3"/>
    <w:rsid w:val="002F7E6C"/>
    <w:rsid w:val="00303967"/>
    <w:rsid w:val="003238A5"/>
    <w:rsid w:val="00325D2A"/>
    <w:rsid w:val="00331C62"/>
    <w:rsid w:val="00331F02"/>
    <w:rsid w:val="0034282D"/>
    <w:rsid w:val="00346F4B"/>
    <w:rsid w:val="003558A2"/>
    <w:rsid w:val="003619AF"/>
    <w:rsid w:val="00361C3C"/>
    <w:rsid w:val="003742A7"/>
    <w:rsid w:val="003851D2"/>
    <w:rsid w:val="00396DDD"/>
    <w:rsid w:val="003979AC"/>
    <w:rsid w:val="003A2E73"/>
    <w:rsid w:val="003A78D6"/>
    <w:rsid w:val="003C0272"/>
    <w:rsid w:val="003C337F"/>
    <w:rsid w:val="003C69D6"/>
    <w:rsid w:val="003C7294"/>
    <w:rsid w:val="003E3093"/>
    <w:rsid w:val="003E4849"/>
    <w:rsid w:val="003F0CDA"/>
    <w:rsid w:val="003F36F9"/>
    <w:rsid w:val="004023D1"/>
    <w:rsid w:val="00403225"/>
    <w:rsid w:val="004058B9"/>
    <w:rsid w:val="00405F84"/>
    <w:rsid w:val="004118B4"/>
    <w:rsid w:val="004163B5"/>
    <w:rsid w:val="004176BE"/>
    <w:rsid w:val="004178E3"/>
    <w:rsid w:val="00422C6C"/>
    <w:rsid w:val="00425DE9"/>
    <w:rsid w:val="004336A7"/>
    <w:rsid w:val="00442CEB"/>
    <w:rsid w:val="004524C9"/>
    <w:rsid w:val="0045262E"/>
    <w:rsid w:val="00452DDB"/>
    <w:rsid w:val="00461871"/>
    <w:rsid w:val="00464BA3"/>
    <w:rsid w:val="00472457"/>
    <w:rsid w:val="00475B81"/>
    <w:rsid w:val="00476284"/>
    <w:rsid w:val="00496EC1"/>
    <w:rsid w:val="004972D1"/>
    <w:rsid w:val="004B0E46"/>
    <w:rsid w:val="004B4AAF"/>
    <w:rsid w:val="004B7F95"/>
    <w:rsid w:val="004D5E81"/>
    <w:rsid w:val="004F26C7"/>
    <w:rsid w:val="00502FD1"/>
    <w:rsid w:val="005039D2"/>
    <w:rsid w:val="00524CD6"/>
    <w:rsid w:val="00541FF4"/>
    <w:rsid w:val="00543E67"/>
    <w:rsid w:val="005521E8"/>
    <w:rsid w:val="00552854"/>
    <w:rsid w:val="0055291E"/>
    <w:rsid w:val="00556611"/>
    <w:rsid w:val="0055715C"/>
    <w:rsid w:val="0056091F"/>
    <w:rsid w:val="00571BAC"/>
    <w:rsid w:val="0057333E"/>
    <w:rsid w:val="00580FEB"/>
    <w:rsid w:val="005946C4"/>
    <w:rsid w:val="005A43B3"/>
    <w:rsid w:val="005A4C82"/>
    <w:rsid w:val="005B1967"/>
    <w:rsid w:val="005B7B1C"/>
    <w:rsid w:val="005D426F"/>
    <w:rsid w:val="005D47EC"/>
    <w:rsid w:val="005F047D"/>
    <w:rsid w:val="005F1D96"/>
    <w:rsid w:val="0060107C"/>
    <w:rsid w:val="00605D39"/>
    <w:rsid w:val="0060766F"/>
    <w:rsid w:val="00611C95"/>
    <w:rsid w:val="00611E8D"/>
    <w:rsid w:val="00612026"/>
    <w:rsid w:val="00615D89"/>
    <w:rsid w:val="006265CD"/>
    <w:rsid w:val="00635CF8"/>
    <w:rsid w:val="0063607E"/>
    <w:rsid w:val="0064210C"/>
    <w:rsid w:val="00666B2C"/>
    <w:rsid w:val="00672327"/>
    <w:rsid w:val="006951B4"/>
    <w:rsid w:val="0069719B"/>
    <w:rsid w:val="006A3B95"/>
    <w:rsid w:val="006B0FAD"/>
    <w:rsid w:val="006B2548"/>
    <w:rsid w:val="006B79FB"/>
    <w:rsid w:val="006C4F38"/>
    <w:rsid w:val="006C4FB8"/>
    <w:rsid w:val="006C63DF"/>
    <w:rsid w:val="006D6E57"/>
    <w:rsid w:val="006F5906"/>
    <w:rsid w:val="006F6FFB"/>
    <w:rsid w:val="006F758A"/>
    <w:rsid w:val="00733806"/>
    <w:rsid w:val="00734C1E"/>
    <w:rsid w:val="00741F92"/>
    <w:rsid w:val="00743DC7"/>
    <w:rsid w:val="007455DA"/>
    <w:rsid w:val="00762164"/>
    <w:rsid w:val="00765090"/>
    <w:rsid w:val="00766317"/>
    <w:rsid w:val="007863A2"/>
    <w:rsid w:val="007C1D55"/>
    <w:rsid w:val="007C22F0"/>
    <w:rsid w:val="007C3273"/>
    <w:rsid w:val="007D49E9"/>
    <w:rsid w:val="007D7CC1"/>
    <w:rsid w:val="00813062"/>
    <w:rsid w:val="00825207"/>
    <w:rsid w:val="00832124"/>
    <w:rsid w:val="00842C35"/>
    <w:rsid w:val="008503DE"/>
    <w:rsid w:val="00854465"/>
    <w:rsid w:val="00866321"/>
    <w:rsid w:val="00887547"/>
    <w:rsid w:val="008969AB"/>
    <w:rsid w:val="008A67BF"/>
    <w:rsid w:val="008B0A60"/>
    <w:rsid w:val="008C5B07"/>
    <w:rsid w:val="008D4B93"/>
    <w:rsid w:val="008E70B9"/>
    <w:rsid w:val="008E73B6"/>
    <w:rsid w:val="008F3CB0"/>
    <w:rsid w:val="008F3EB1"/>
    <w:rsid w:val="008F4896"/>
    <w:rsid w:val="008F7B26"/>
    <w:rsid w:val="0090697D"/>
    <w:rsid w:val="00921200"/>
    <w:rsid w:val="00934922"/>
    <w:rsid w:val="0094083F"/>
    <w:rsid w:val="0094109A"/>
    <w:rsid w:val="009418B0"/>
    <w:rsid w:val="00951E10"/>
    <w:rsid w:val="00977145"/>
    <w:rsid w:val="0098202C"/>
    <w:rsid w:val="00983F50"/>
    <w:rsid w:val="009902F3"/>
    <w:rsid w:val="009920C3"/>
    <w:rsid w:val="009A0D83"/>
    <w:rsid w:val="009A6C0D"/>
    <w:rsid w:val="009D0125"/>
    <w:rsid w:val="009D0D5F"/>
    <w:rsid w:val="009D1C46"/>
    <w:rsid w:val="009D31CB"/>
    <w:rsid w:val="009D3ABA"/>
    <w:rsid w:val="009D6E17"/>
    <w:rsid w:val="009E40D2"/>
    <w:rsid w:val="009E7C0D"/>
    <w:rsid w:val="009F5937"/>
    <w:rsid w:val="009F6EAD"/>
    <w:rsid w:val="00A0464B"/>
    <w:rsid w:val="00A13A25"/>
    <w:rsid w:val="00A201F9"/>
    <w:rsid w:val="00A345F5"/>
    <w:rsid w:val="00A614A0"/>
    <w:rsid w:val="00A704C6"/>
    <w:rsid w:val="00A70BFD"/>
    <w:rsid w:val="00A76473"/>
    <w:rsid w:val="00AB029E"/>
    <w:rsid w:val="00AB6AC4"/>
    <w:rsid w:val="00AF662A"/>
    <w:rsid w:val="00B1425D"/>
    <w:rsid w:val="00B1616B"/>
    <w:rsid w:val="00B26D4D"/>
    <w:rsid w:val="00B27513"/>
    <w:rsid w:val="00B36EAE"/>
    <w:rsid w:val="00B61B89"/>
    <w:rsid w:val="00B72CA8"/>
    <w:rsid w:val="00B749B6"/>
    <w:rsid w:val="00B94A68"/>
    <w:rsid w:val="00B95307"/>
    <w:rsid w:val="00B97A5D"/>
    <w:rsid w:val="00B97DEA"/>
    <w:rsid w:val="00BA1B4C"/>
    <w:rsid w:val="00BB0109"/>
    <w:rsid w:val="00BB27A5"/>
    <w:rsid w:val="00BC69C0"/>
    <w:rsid w:val="00BD7B65"/>
    <w:rsid w:val="00BE19D8"/>
    <w:rsid w:val="00BE4F8A"/>
    <w:rsid w:val="00BF569E"/>
    <w:rsid w:val="00C048F2"/>
    <w:rsid w:val="00C0504A"/>
    <w:rsid w:val="00C06EC8"/>
    <w:rsid w:val="00C1004A"/>
    <w:rsid w:val="00C1095B"/>
    <w:rsid w:val="00C16970"/>
    <w:rsid w:val="00C16E75"/>
    <w:rsid w:val="00C23173"/>
    <w:rsid w:val="00C303CF"/>
    <w:rsid w:val="00C32E2B"/>
    <w:rsid w:val="00C434F1"/>
    <w:rsid w:val="00C462FF"/>
    <w:rsid w:val="00C471B5"/>
    <w:rsid w:val="00C5649B"/>
    <w:rsid w:val="00C76EEA"/>
    <w:rsid w:val="00C836B7"/>
    <w:rsid w:val="00C947CA"/>
    <w:rsid w:val="00CA1C07"/>
    <w:rsid w:val="00CA50D0"/>
    <w:rsid w:val="00CB7A8A"/>
    <w:rsid w:val="00CC371C"/>
    <w:rsid w:val="00CC74F1"/>
    <w:rsid w:val="00CD78C4"/>
    <w:rsid w:val="00CE58A6"/>
    <w:rsid w:val="00CF297D"/>
    <w:rsid w:val="00CF2BB7"/>
    <w:rsid w:val="00CF3511"/>
    <w:rsid w:val="00D032CC"/>
    <w:rsid w:val="00D22325"/>
    <w:rsid w:val="00D30B11"/>
    <w:rsid w:val="00D34EB3"/>
    <w:rsid w:val="00D5427C"/>
    <w:rsid w:val="00D56403"/>
    <w:rsid w:val="00D65E3B"/>
    <w:rsid w:val="00D67FCD"/>
    <w:rsid w:val="00D77BEE"/>
    <w:rsid w:val="00D8055E"/>
    <w:rsid w:val="00D860B8"/>
    <w:rsid w:val="00D8742C"/>
    <w:rsid w:val="00DB2413"/>
    <w:rsid w:val="00DB2DBF"/>
    <w:rsid w:val="00DC7BF8"/>
    <w:rsid w:val="00DE38AA"/>
    <w:rsid w:val="00DE7E4C"/>
    <w:rsid w:val="00DF75CA"/>
    <w:rsid w:val="00E04F6E"/>
    <w:rsid w:val="00E15EF3"/>
    <w:rsid w:val="00E26BD4"/>
    <w:rsid w:val="00E27E8B"/>
    <w:rsid w:val="00E30B85"/>
    <w:rsid w:val="00E375DD"/>
    <w:rsid w:val="00E50014"/>
    <w:rsid w:val="00E510A5"/>
    <w:rsid w:val="00E57A21"/>
    <w:rsid w:val="00E624FA"/>
    <w:rsid w:val="00E64564"/>
    <w:rsid w:val="00E646E2"/>
    <w:rsid w:val="00E775CD"/>
    <w:rsid w:val="00E94799"/>
    <w:rsid w:val="00EA5C41"/>
    <w:rsid w:val="00EB1645"/>
    <w:rsid w:val="00EB6960"/>
    <w:rsid w:val="00EC0967"/>
    <w:rsid w:val="00EC4FCC"/>
    <w:rsid w:val="00ED28F4"/>
    <w:rsid w:val="00ED403A"/>
    <w:rsid w:val="00EF5BCD"/>
    <w:rsid w:val="00EF6F78"/>
    <w:rsid w:val="00F0305F"/>
    <w:rsid w:val="00F07FC2"/>
    <w:rsid w:val="00F10C79"/>
    <w:rsid w:val="00F11D1A"/>
    <w:rsid w:val="00F141C1"/>
    <w:rsid w:val="00F1606D"/>
    <w:rsid w:val="00F23E24"/>
    <w:rsid w:val="00F25DA9"/>
    <w:rsid w:val="00F26780"/>
    <w:rsid w:val="00F3251B"/>
    <w:rsid w:val="00F371AA"/>
    <w:rsid w:val="00F44205"/>
    <w:rsid w:val="00F443AC"/>
    <w:rsid w:val="00F52C8C"/>
    <w:rsid w:val="00F614B6"/>
    <w:rsid w:val="00F77F8B"/>
    <w:rsid w:val="00F81A66"/>
    <w:rsid w:val="00F967DA"/>
    <w:rsid w:val="00FA2C93"/>
    <w:rsid w:val="00FA6158"/>
    <w:rsid w:val="00FC327E"/>
    <w:rsid w:val="00FC558F"/>
    <w:rsid w:val="00FC71B5"/>
    <w:rsid w:val="00FC7853"/>
    <w:rsid w:val="00FD0F3A"/>
    <w:rsid w:val="00FD6183"/>
    <w:rsid w:val="00FE15F9"/>
    <w:rsid w:val="00FE4DD9"/>
    <w:rsid w:val="00FE628E"/>
    <w:rsid w:val="00FE7197"/>
    <w:rsid w:val="00FF0478"/>
    <w:rsid w:val="00FF26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3C5DB8"/>
  <w15:docId w15:val="{40A5157F-05E4-4074-A6B6-661D4EB8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kop 1"/>
    <w:basedOn w:val="Standaard"/>
    <w:next w:val="Standaard"/>
    <w:link w:val="Kop1Char"/>
    <w:uiPriority w:val="2"/>
    <w:qFormat/>
    <w:rsid w:val="00C32E2B"/>
    <w:pPr>
      <w:keepNext/>
      <w:keepLines/>
      <w:numPr>
        <w:numId w:val="3"/>
      </w:numPr>
      <w:spacing w:line="440" w:lineRule="exact"/>
      <w:ind w:left="360"/>
      <w:outlineLvl w:val="0"/>
    </w:pPr>
    <w:rPr>
      <w:rFonts w:asciiTheme="majorHAnsi" w:eastAsiaTheme="majorEastAsia" w:hAnsiTheme="majorHAnsi" w:cstheme="majorBidi"/>
      <w:bCs/>
      <w:color w:val="3A9FB5" w:themeColor="background2" w:themeShade="80"/>
      <w:sz w:val="20"/>
      <w:szCs w:val="40"/>
    </w:rPr>
  </w:style>
  <w:style w:type="paragraph" w:styleId="Kop2">
    <w:name w:val="heading 2"/>
    <w:aliases w:val="Paragraaf,kop 2"/>
    <w:basedOn w:val="Standaard"/>
    <w:next w:val="Standaard"/>
    <w:link w:val="Kop2Char"/>
    <w:autoRedefine/>
    <w:uiPriority w:val="2"/>
    <w:qFormat/>
    <w:rsid w:val="00842C35"/>
    <w:pPr>
      <w:spacing w:line="240" w:lineRule="auto"/>
      <w:ind w:left="680" w:hanging="680"/>
      <w:outlineLvl w:val="1"/>
    </w:pPr>
    <w:rPr>
      <w:rFonts w:ascii="Lucida Sans Unicode" w:hAnsi="Lucida Sans Unicode" w:cs="Lucida Sans Unicode"/>
      <w:noProof/>
      <w:color w:val="3A9FB5" w:themeColor="background2" w:themeShade="80"/>
      <w:sz w:val="22"/>
      <w:szCs w:val="22"/>
      <w:u w:val="single"/>
    </w:rPr>
  </w:style>
  <w:style w:type="paragraph" w:styleId="Kop30">
    <w:name w:val="heading 3"/>
    <w:aliases w:val="Subparagraaf,Voorwoord,Level 1 - 1,Sub-paragraaf"/>
    <w:basedOn w:val="Standaard"/>
    <w:next w:val="Standaard"/>
    <w:link w:val="Kop3Char"/>
    <w:uiPriority w:val="2"/>
    <w:qFormat/>
    <w:rsid w:val="00983F50"/>
    <w:pPr>
      <w:keepNext/>
      <w:keepLines/>
      <w:numPr>
        <w:ilvl w:val="2"/>
        <w:numId w:val="3"/>
      </w:numPr>
      <w:spacing w:line="240" w:lineRule="auto"/>
      <w:outlineLvl w:val="2"/>
    </w:pPr>
    <w:rPr>
      <w:rFonts w:asciiTheme="majorHAnsi" w:eastAsiaTheme="majorEastAsia" w:hAnsiTheme="majorHAnsi" w:cstheme="majorBidi"/>
      <w:bCs/>
      <w:color w:val="3A9FB5" w:themeColor="background2" w:themeShade="80"/>
    </w:rPr>
  </w:style>
  <w:style w:type="paragraph" w:styleId="Kop4">
    <w:name w:val="heading 4"/>
    <w:aliases w:val="Level 2 - a"/>
    <w:basedOn w:val="Standaard"/>
    <w:next w:val="Standaard"/>
    <w:link w:val="Kop4Char"/>
    <w:uiPriority w:val="9"/>
    <w:unhideWhenUsed/>
    <w:qFormat/>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3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kop 1 Char"/>
    <w:basedOn w:val="Standaardalinea-lettertype"/>
    <w:link w:val="Kop1"/>
    <w:uiPriority w:val="2"/>
    <w:rsid w:val="00C32E2B"/>
    <w:rPr>
      <w:rFonts w:asciiTheme="majorHAnsi" w:eastAsiaTheme="majorEastAsia" w:hAnsiTheme="majorHAnsi" w:cstheme="majorBidi"/>
      <w:bCs/>
      <w:color w:val="3A9FB5" w:themeColor="background2" w:themeShade="80"/>
      <w:sz w:val="20"/>
      <w:szCs w:val="40"/>
    </w:rPr>
  </w:style>
  <w:style w:type="character" w:customStyle="1" w:styleId="Kop2Char">
    <w:name w:val="Kop 2 Char"/>
    <w:aliases w:val="Paragraaf Char,kop 2 Char"/>
    <w:basedOn w:val="Standaardalinea-lettertype"/>
    <w:link w:val="Kop2"/>
    <w:uiPriority w:val="2"/>
    <w:rsid w:val="00842C35"/>
    <w:rPr>
      <w:rFonts w:ascii="Lucida Sans Unicode" w:hAnsi="Lucida Sans Unicode" w:cs="Lucida Sans Unicode"/>
      <w:noProof/>
      <w:color w:val="3A9FB5" w:themeColor="background2" w:themeShade="80"/>
      <w:sz w:val="22"/>
      <w:szCs w:val="22"/>
      <w:u w:val="single"/>
    </w:rPr>
  </w:style>
  <w:style w:type="character" w:customStyle="1" w:styleId="Kop3Char">
    <w:name w:val="Kop 3 Char"/>
    <w:aliases w:val="Subparagraaf Char,Voorwoord Char,Level 1 - 1 Char,Sub-paragraaf Char"/>
    <w:basedOn w:val="Standaardalinea-lettertype"/>
    <w:link w:val="Kop30"/>
    <w:uiPriority w:val="2"/>
    <w:rsid w:val="00983F50"/>
    <w:rPr>
      <w:rFonts w:asciiTheme="majorHAnsi" w:eastAsiaTheme="majorEastAsia" w:hAnsiTheme="majorHAnsi" w:cstheme="majorBidi"/>
      <w:bCs/>
      <w:color w:val="3A9FB5" w:themeColor="background2" w:themeShade="80"/>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E26BD4"/>
    <w:pPr>
      <w:tabs>
        <w:tab w:val="left" w:pos="567"/>
        <w:tab w:val="right" w:pos="8874"/>
      </w:tabs>
      <w:ind w:left="567" w:right="680" w:hanging="567"/>
    </w:pPr>
    <w:rPr>
      <w:rFonts w:asciiTheme="majorHAnsi" w:hAnsiTheme="majorHAnsi"/>
      <w:noProof/>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
    <w:basedOn w:val="Standaard"/>
    <w:link w:val="LijstalineaChar"/>
    <w:uiPriority w:val="34"/>
    <w:qFormat/>
    <w:rsid w:val="001D50CB"/>
    <w:pPr>
      <w:ind w:left="720"/>
      <w:contextualSpacing/>
    </w:pPr>
  </w:style>
  <w:style w:type="paragraph" w:styleId="Plattetekst">
    <w:name w:val="Body Text"/>
    <w:basedOn w:val="Standaard"/>
    <w:link w:val="PlattetekstChar"/>
    <w:uiPriority w:val="99"/>
    <w:unhideWhenUsed/>
    <w:rsid w:val="004178E3"/>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4178E3"/>
    <w:rPr>
      <w:rFonts w:ascii="Calibri" w:eastAsia="Times New Roman" w:hAnsi="Calibri" w:cs="Times New Roman"/>
      <w:sz w:val="22"/>
      <w:szCs w:val="22"/>
    </w:rPr>
  </w:style>
  <w:style w:type="character" w:styleId="Hyperlink">
    <w:name w:val="Hyperlink"/>
    <w:basedOn w:val="Standaardalinea-lettertype"/>
    <w:uiPriority w:val="99"/>
    <w:unhideWhenUsed/>
    <w:rsid w:val="004178E3"/>
    <w:rPr>
      <w:color w:val="000000" w:themeColor="hyperlink"/>
      <w:u w:val="single"/>
    </w:rPr>
  </w:style>
  <w:style w:type="paragraph" w:customStyle="1" w:styleId="Default">
    <w:name w:val="Default"/>
    <w:rsid w:val="00CD78C4"/>
    <w:pPr>
      <w:autoSpaceDE w:val="0"/>
      <w:autoSpaceDN w:val="0"/>
      <w:adjustRightInd w:val="0"/>
      <w:spacing w:after="0" w:line="240" w:lineRule="auto"/>
    </w:pPr>
    <w:rPr>
      <w:rFonts w:ascii="Arial" w:hAnsi="Arial" w:cs="Arial"/>
      <w:color w:val="000000"/>
      <w:sz w:val="24"/>
      <w:szCs w:val="24"/>
    </w:rPr>
  </w:style>
  <w:style w:type="paragraph" w:styleId="Kopvaninhoudsopgave">
    <w:name w:val="TOC Heading"/>
    <w:basedOn w:val="Kop1"/>
    <w:next w:val="Standaard"/>
    <w:uiPriority w:val="39"/>
    <w:unhideWhenUsed/>
    <w:qFormat/>
    <w:rsid w:val="008F4896"/>
    <w:pPr>
      <w:numPr>
        <w:numId w:val="0"/>
      </w:numPr>
      <w:spacing w:before="240" w:line="259" w:lineRule="auto"/>
      <w:outlineLvl w:val="9"/>
    </w:pPr>
    <w:rPr>
      <w:b/>
      <w:bCs w:val="0"/>
      <w:color w:val="349FAF" w:themeColor="accent1" w:themeShade="BF"/>
      <w:szCs w:val="32"/>
      <w:lang w:eastAsia="nl-NL"/>
    </w:rPr>
  </w:style>
  <w:style w:type="character" w:styleId="Verwijzingopmerking">
    <w:name w:val="annotation reference"/>
    <w:uiPriority w:val="99"/>
    <w:rsid w:val="001A6433"/>
    <w:rPr>
      <w:sz w:val="16"/>
    </w:rPr>
  </w:style>
  <w:style w:type="paragraph" w:styleId="Tekstopmerking">
    <w:name w:val="annotation text"/>
    <w:basedOn w:val="Standaard"/>
    <w:link w:val="TekstopmerkingChar"/>
    <w:uiPriority w:val="99"/>
    <w:rsid w:val="001A6433"/>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1A6433"/>
    <w:rPr>
      <w:rFonts w:ascii="Times New Roman" w:eastAsia="Times New Roman" w:hAnsi="Times New Roman" w:cs="Times New Roman"/>
      <w:szCs w:val="20"/>
      <w:lang w:val="x-none"/>
    </w:rPr>
  </w:style>
  <w:style w:type="paragraph" w:styleId="Tekstzonderopmaak">
    <w:name w:val="Plain Text"/>
    <w:basedOn w:val="Standaard"/>
    <w:link w:val="TekstzonderopmaakChar1"/>
    <w:uiPriority w:val="99"/>
    <w:rsid w:val="001A6433"/>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rsid w:val="001A6433"/>
    <w:rPr>
      <w:rFonts w:ascii="Consolas" w:hAnsi="Consolas" w:cs="Consolas"/>
      <w:sz w:val="21"/>
      <w:szCs w:val="21"/>
    </w:rPr>
  </w:style>
  <w:style w:type="character" w:customStyle="1" w:styleId="TekstzonderopmaakChar1">
    <w:name w:val="Tekst zonder opmaak Char1"/>
    <w:link w:val="Tekstzonderopmaak"/>
    <w:uiPriority w:val="99"/>
    <w:rsid w:val="001A6433"/>
    <w:rPr>
      <w:rFonts w:ascii="Courier New" w:eastAsia="Times New Roman" w:hAnsi="Courier New" w:cs="Times New Roman"/>
      <w:sz w:val="20"/>
      <w:szCs w:val="20"/>
      <w:lang w:val="x-none" w:eastAsia="x-none"/>
    </w:rPr>
  </w:style>
  <w:style w:type="paragraph" w:customStyle="1" w:styleId="rocvakop1">
    <w:name w:val="rocvakop1"/>
    <w:basedOn w:val="Standaard"/>
    <w:rsid w:val="0090697D"/>
    <w:pPr>
      <w:spacing w:line="240" w:lineRule="auto"/>
    </w:pPr>
    <w:rPr>
      <w:rFonts w:ascii="Verdana" w:eastAsia="Arial Unicode MS" w:hAnsi="Verdana" w:cs="Arial Unicode MS"/>
      <w:b/>
      <w:bCs/>
      <w:color w:val="DE2139"/>
      <w:sz w:val="28"/>
      <w:szCs w:val="28"/>
      <w:lang w:eastAsia="nl-NL"/>
    </w:rPr>
  </w:style>
  <w:style w:type="paragraph" w:customStyle="1" w:styleId="OpmaakprofielKop1">
    <w:name w:val="Opmaakprofiel Kop 1"/>
    <w:aliases w:val="hoofdstuk + Times New Roman"/>
    <w:basedOn w:val="Kop1"/>
    <w:rsid w:val="0090697D"/>
    <w:pPr>
      <w:keepLines w:val="0"/>
      <w:numPr>
        <w:numId w:val="6"/>
      </w:numPr>
      <w:spacing w:line="240" w:lineRule="auto"/>
    </w:pPr>
    <w:rPr>
      <w:rFonts w:ascii="Times New Roman" w:eastAsia="Times New Roman" w:hAnsi="Times New Roman" w:cs="Times New Roman"/>
      <w:color w:val="auto"/>
      <w:kern w:val="28"/>
      <w:sz w:val="24"/>
      <w:szCs w:val="20"/>
    </w:rPr>
  </w:style>
  <w:style w:type="paragraph" w:customStyle="1" w:styleId="contract2">
    <w:name w:val="contract 2"/>
    <w:basedOn w:val="Standaard"/>
    <w:rsid w:val="0090697D"/>
    <w:pPr>
      <w:numPr>
        <w:ilvl w:val="1"/>
        <w:numId w:val="6"/>
      </w:numPr>
      <w:spacing w:line="240" w:lineRule="auto"/>
    </w:pPr>
    <w:rPr>
      <w:rFonts w:ascii="Times New Roman" w:eastAsia="Times New Roman" w:hAnsi="Times New Roman" w:cs="Times New Roman"/>
      <w:sz w:val="20"/>
      <w:szCs w:val="20"/>
    </w:rPr>
  </w:style>
  <w:style w:type="paragraph" w:customStyle="1" w:styleId="Kop3a">
    <w:name w:val="Kop 3a"/>
    <w:basedOn w:val="Kop30"/>
    <w:link w:val="Kop3aChar"/>
    <w:qFormat/>
    <w:rsid w:val="00E375DD"/>
    <w:pPr>
      <w:tabs>
        <w:tab w:val="clear" w:pos="680"/>
      </w:tabs>
      <w:spacing w:before="40" w:line="260" w:lineRule="atLeast"/>
      <w:ind w:left="709" w:hanging="720"/>
    </w:pPr>
    <w:rPr>
      <w:bCs w:val="0"/>
      <w:szCs w:val="20"/>
    </w:rPr>
  </w:style>
  <w:style w:type="character" w:customStyle="1" w:styleId="Kop3aChar">
    <w:name w:val="Kop 3a Char"/>
    <w:basedOn w:val="Standaardalinea-lettertype"/>
    <w:link w:val="Kop3a"/>
    <w:rsid w:val="00E375DD"/>
    <w:rPr>
      <w:rFonts w:asciiTheme="majorHAnsi" w:eastAsiaTheme="majorEastAsia" w:hAnsiTheme="majorHAnsi" w:cstheme="majorBidi"/>
      <w:color w:val="3A9FB5" w:themeColor="background2" w:themeShade="80"/>
      <w:szCs w:val="20"/>
    </w:rPr>
  </w:style>
  <w:style w:type="paragraph" w:customStyle="1" w:styleId="1Brieftekst">
    <w:name w:val="1_Brieftekst"/>
    <w:basedOn w:val="Standaard"/>
    <w:qFormat/>
    <w:rsid w:val="00250509"/>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250509"/>
    <w:pPr>
      <w:spacing w:line="220" w:lineRule="exact"/>
    </w:pPr>
    <w:rPr>
      <w:rFonts w:cstheme="minorBidi"/>
      <w:color w:val="452777"/>
      <w:sz w:val="16"/>
      <w:szCs w:val="24"/>
    </w:rPr>
  </w:style>
  <w:style w:type="paragraph" w:customStyle="1" w:styleId="2Adres">
    <w:name w:val="2_Adres"/>
    <w:basedOn w:val="1Brieftekst"/>
    <w:qFormat/>
    <w:rsid w:val="00250509"/>
    <w:pPr>
      <w:spacing w:line="260" w:lineRule="exact"/>
    </w:pPr>
    <w:rPr>
      <w:sz w:val="16"/>
    </w:rPr>
  </w:style>
  <w:style w:type="paragraph" w:customStyle="1" w:styleId="4Kenmerk">
    <w:name w:val="4_Kenmerk"/>
    <w:basedOn w:val="1Brieftekst"/>
    <w:qFormat/>
    <w:rsid w:val="00250509"/>
    <w:pPr>
      <w:spacing w:line="240" w:lineRule="exact"/>
    </w:pPr>
    <w:rPr>
      <w:sz w:val="16"/>
    </w:rPr>
  </w:style>
  <w:style w:type="paragraph" w:customStyle="1" w:styleId="3KenmerkKop">
    <w:name w:val="3_Kenmerk Kop"/>
    <w:basedOn w:val="4Kenmerk"/>
    <w:next w:val="4Kenmerk"/>
    <w:qFormat/>
    <w:rsid w:val="00250509"/>
    <w:rPr>
      <w:b/>
    </w:rPr>
  </w:style>
  <w:style w:type="paragraph" w:customStyle="1" w:styleId="5Datum">
    <w:name w:val="5_Datum"/>
    <w:basedOn w:val="4Kenmerk"/>
    <w:next w:val="4Kenmerk"/>
    <w:qFormat/>
    <w:rsid w:val="00250509"/>
  </w:style>
  <w:style w:type="paragraph" w:customStyle="1" w:styleId="6Onderwerp">
    <w:name w:val="6_Onderwerp"/>
    <w:basedOn w:val="4Kenmerk"/>
    <w:next w:val="4Kenmerk"/>
    <w:qFormat/>
    <w:rsid w:val="00250509"/>
  </w:style>
  <w:style w:type="paragraph" w:customStyle="1" w:styleId="7Opsomming">
    <w:name w:val="7_Opsomming"/>
    <w:basedOn w:val="1Brieftekst"/>
    <w:qFormat/>
    <w:rsid w:val="00250509"/>
    <w:pPr>
      <w:numPr>
        <w:numId w:val="7"/>
      </w:numPr>
    </w:pPr>
  </w:style>
  <w:style w:type="paragraph" w:customStyle="1" w:styleId="8Nummering">
    <w:name w:val="8_Nummering"/>
    <w:basedOn w:val="1Brieftekst"/>
    <w:qFormat/>
    <w:rsid w:val="00250509"/>
    <w:pPr>
      <w:numPr>
        <w:numId w:val="8"/>
      </w:numPr>
    </w:pPr>
  </w:style>
  <w:style w:type="numbering" w:customStyle="1" w:styleId="OpmaakprofielOpmaakprofielOpmaakprofielGenummerdLinks1cmVerkeerd-o">
    <w:name w:val="Opmaakprofiel Opmaakprofiel Opmaakprofiel Genummerd Links:  1 cm Verkeerd-o..."/>
    <w:basedOn w:val="Geenlijst"/>
    <w:rsid w:val="00250509"/>
    <w:pPr>
      <w:numPr>
        <w:numId w:val="10"/>
      </w:numPr>
    </w:pPr>
  </w:style>
  <w:style w:type="paragraph" w:styleId="Geenafstand">
    <w:name w:val="No Spacing"/>
    <w:link w:val="GeenafstandChar"/>
    <w:uiPriority w:val="1"/>
    <w:qFormat/>
    <w:rsid w:val="00250509"/>
    <w:pPr>
      <w:shd w:val="clear" w:color="auto" w:fill="FFFFFF"/>
      <w:spacing w:after="0" w:line="240" w:lineRule="auto"/>
      <w:ind w:right="1319"/>
    </w:pPr>
    <w:rPr>
      <w:rFonts w:ascii="Source Sans Pro Light" w:eastAsiaTheme="minorEastAsia" w:hAnsi="Source Sans Pro Light" w:cs="Times New Roman"/>
      <w:sz w:val="20"/>
      <w:szCs w:val="20"/>
    </w:rPr>
  </w:style>
  <w:style w:type="paragraph" w:customStyle="1" w:styleId="Kopbasis">
    <w:name w:val="Kopbasis"/>
    <w:basedOn w:val="Standaard"/>
    <w:next w:val="Plattetekst"/>
    <w:rsid w:val="00250509"/>
    <w:pPr>
      <w:keepNext/>
      <w:keepLines/>
      <w:spacing w:before="140" w:line="220" w:lineRule="atLeast"/>
      <w:ind w:left="1080"/>
    </w:pPr>
    <w:rPr>
      <w:rFonts w:ascii="Arial" w:eastAsia="Times New Roman" w:hAnsi="Arial" w:cs="Times New Roman"/>
      <w:spacing w:val="-4"/>
      <w:kern w:val="28"/>
      <w:sz w:val="22"/>
      <w:szCs w:val="20"/>
    </w:rPr>
  </w:style>
  <w:style w:type="paragraph" w:customStyle="1" w:styleId="Voetnootbasis">
    <w:name w:val="Voetnootbasis"/>
    <w:basedOn w:val="Standaard"/>
    <w:rsid w:val="00250509"/>
    <w:pPr>
      <w:keepLines/>
      <w:spacing w:line="220" w:lineRule="atLeast"/>
      <w:ind w:left="1080"/>
    </w:pPr>
    <w:rPr>
      <w:rFonts w:ascii="Times New Roman" w:eastAsia="Times New Roman" w:hAnsi="Times New Roman" w:cs="Times New Roman"/>
      <w:szCs w:val="20"/>
    </w:rPr>
  </w:style>
  <w:style w:type="paragraph" w:customStyle="1" w:styleId="Blokcitaat">
    <w:name w:val="Blokcitaat"/>
    <w:basedOn w:val="Plattetekst"/>
    <w:rsid w:val="00250509"/>
    <w:pPr>
      <w:keepLines/>
      <w:pBdr>
        <w:left w:val="single" w:sz="36" w:space="3" w:color="808080"/>
        <w:bottom w:val="single" w:sz="48" w:space="3" w:color="FFFFFF"/>
      </w:pBdr>
      <w:spacing w:after="60" w:line="220" w:lineRule="atLeast"/>
      <w:ind w:left="1440" w:right="720"/>
    </w:pPr>
    <w:rPr>
      <w:rFonts w:ascii="Times New Roman" w:hAnsi="Times New Roman"/>
      <w:i/>
      <w:sz w:val="20"/>
      <w:szCs w:val="20"/>
      <w:lang w:val="x-none"/>
    </w:rPr>
  </w:style>
  <w:style w:type="paragraph" w:customStyle="1" w:styleId="Plattetekstbijeenhouden">
    <w:name w:val="Platte tekst bijeenhouden"/>
    <w:basedOn w:val="Plattetekst"/>
    <w:rsid w:val="00250509"/>
    <w:pPr>
      <w:keepNext/>
      <w:spacing w:after="220" w:line="220" w:lineRule="atLeast"/>
    </w:pPr>
    <w:rPr>
      <w:rFonts w:ascii="Times New Roman" w:hAnsi="Times New Roman"/>
      <w:sz w:val="20"/>
      <w:szCs w:val="20"/>
      <w:lang w:val="x-none"/>
    </w:rPr>
  </w:style>
  <w:style w:type="paragraph" w:customStyle="1" w:styleId="Figuur">
    <w:name w:val="Figuur"/>
    <w:basedOn w:val="Standaard"/>
    <w:next w:val="Bijschrift"/>
    <w:rsid w:val="00250509"/>
    <w:pPr>
      <w:keepNext/>
      <w:spacing w:line="240" w:lineRule="auto"/>
      <w:ind w:left="1080"/>
    </w:pPr>
    <w:rPr>
      <w:rFonts w:ascii="Times New Roman" w:eastAsia="Times New Roman" w:hAnsi="Times New Roman" w:cs="Times New Roman"/>
      <w:sz w:val="20"/>
      <w:szCs w:val="20"/>
    </w:rPr>
  </w:style>
  <w:style w:type="paragraph" w:customStyle="1" w:styleId="Documentlabel">
    <w:name w:val="Documentlabel"/>
    <w:basedOn w:val="Kopbasis"/>
    <w:next w:val="Plattetekst"/>
    <w:rsid w:val="00250509"/>
    <w:pPr>
      <w:spacing w:before="160"/>
    </w:pPr>
    <w:rPr>
      <w:rFonts w:ascii="Times New Roman" w:hAnsi="Times New Roman"/>
      <w:spacing w:val="-30"/>
      <w:sz w:val="60"/>
    </w:rPr>
  </w:style>
  <w:style w:type="character" w:styleId="Eindnootmarkering">
    <w:name w:val="endnote reference"/>
    <w:semiHidden/>
    <w:rsid w:val="00250509"/>
    <w:rPr>
      <w:b/>
      <w:vertAlign w:val="superscript"/>
    </w:rPr>
  </w:style>
  <w:style w:type="paragraph" w:styleId="Eindnoottekst">
    <w:name w:val="endnote text"/>
    <w:basedOn w:val="Voetnootbasis"/>
    <w:link w:val="EindnoottekstChar"/>
    <w:rsid w:val="00250509"/>
  </w:style>
  <w:style w:type="character" w:customStyle="1" w:styleId="EindnoottekstChar">
    <w:name w:val="Eindnoottekst Char"/>
    <w:basedOn w:val="Standaardalinea-lettertype"/>
    <w:link w:val="Eindnoottekst"/>
    <w:rsid w:val="00250509"/>
    <w:rPr>
      <w:rFonts w:ascii="Times New Roman" w:eastAsia="Times New Roman" w:hAnsi="Times New Roman" w:cs="Times New Roman"/>
      <w:szCs w:val="20"/>
    </w:rPr>
  </w:style>
  <w:style w:type="paragraph" w:customStyle="1" w:styleId="Koptekstbasis">
    <w:name w:val="Koptekstbasis"/>
    <w:basedOn w:val="Standaard"/>
    <w:rsid w:val="00250509"/>
    <w:pPr>
      <w:keepLines/>
      <w:tabs>
        <w:tab w:val="center" w:pos="4320"/>
        <w:tab w:val="right" w:pos="8640"/>
      </w:tabs>
      <w:spacing w:line="240" w:lineRule="auto"/>
    </w:pPr>
    <w:rPr>
      <w:rFonts w:ascii="Arial" w:eastAsia="Times New Roman" w:hAnsi="Arial" w:cs="Times New Roman"/>
      <w:spacing w:val="-4"/>
      <w:sz w:val="20"/>
      <w:szCs w:val="20"/>
    </w:rPr>
  </w:style>
  <w:style w:type="character" w:styleId="Voetnootmarkering">
    <w:name w:val="footnote reference"/>
    <w:rsid w:val="00250509"/>
    <w:rPr>
      <w:vertAlign w:val="superscript"/>
    </w:rPr>
  </w:style>
  <w:style w:type="paragraph" w:styleId="Voetnoottekst">
    <w:name w:val="footnote text"/>
    <w:basedOn w:val="Voetnootbasis"/>
    <w:link w:val="VoetnoottekstChar"/>
    <w:rsid w:val="00250509"/>
    <w:rPr>
      <w:lang w:val="x-none"/>
    </w:rPr>
  </w:style>
  <w:style w:type="character" w:customStyle="1" w:styleId="VoetnoottekstChar">
    <w:name w:val="Voetnoottekst Char"/>
    <w:basedOn w:val="Standaardalinea-lettertype"/>
    <w:link w:val="Voetnoottekst"/>
    <w:rsid w:val="00250509"/>
    <w:rPr>
      <w:rFonts w:ascii="Times New Roman" w:eastAsia="Times New Roman" w:hAnsi="Times New Roman" w:cs="Times New Roman"/>
      <w:szCs w:val="20"/>
      <w:lang w:val="x-none"/>
    </w:rPr>
  </w:style>
  <w:style w:type="paragraph" w:styleId="Index1">
    <w:name w:val="index 1"/>
    <w:basedOn w:val="Indexbasis"/>
    <w:semiHidden/>
    <w:rsid w:val="00250509"/>
    <w:pPr>
      <w:tabs>
        <w:tab w:val="right" w:pos="4080"/>
      </w:tabs>
      <w:ind w:hanging="360"/>
    </w:pPr>
  </w:style>
  <w:style w:type="paragraph" w:customStyle="1" w:styleId="Indexbasis">
    <w:name w:val="Indexbasis"/>
    <w:basedOn w:val="Standaard"/>
    <w:rsid w:val="00250509"/>
    <w:pPr>
      <w:spacing w:line="220" w:lineRule="atLeast"/>
      <w:ind w:left="360"/>
    </w:pPr>
    <w:rPr>
      <w:rFonts w:ascii="Times New Roman" w:eastAsia="Times New Roman" w:hAnsi="Times New Roman" w:cs="Times New Roman"/>
      <w:sz w:val="20"/>
      <w:szCs w:val="20"/>
    </w:rPr>
  </w:style>
  <w:style w:type="paragraph" w:styleId="Index2">
    <w:name w:val="index 2"/>
    <w:basedOn w:val="Indexbasis"/>
    <w:semiHidden/>
    <w:rsid w:val="00250509"/>
    <w:pPr>
      <w:tabs>
        <w:tab w:val="right" w:pos="4080"/>
      </w:tabs>
      <w:ind w:left="720" w:hanging="360"/>
    </w:pPr>
  </w:style>
  <w:style w:type="paragraph" w:styleId="Index3">
    <w:name w:val="index 3"/>
    <w:basedOn w:val="Indexbasis"/>
    <w:semiHidden/>
    <w:rsid w:val="00250509"/>
    <w:pPr>
      <w:tabs>
        <w:tab w:val="right" w:pos="4080"/>
      </w:tabs>
      <w:ind w:left="720" w:hanging="360"/>
    </w:pPr>
  </w:style>
  <w:style w:type="paragraph" w:styleId="Index4">
    <w:name w:val="index 4"/>
    <w:basedOn w:val="Indexbasis"/>
    <w:semiHidden/>
    <w:rsid w:val="00250509"/>
    <w:pPr>
      <w:tabs>
        <w:tab w:val="right" w:pos="4080"/>
      </w:tabs>
      <w:ind w:left="720" w:hanging="360"/>
    </w:pPr>
  </w:style>
  <w:style w:type="paragraph" w:styleId="Index5">
    <w:name w:val="index 5"/>
    <w:basedOn w:val="Indexbasis"/>
    <w:semiHidden/>
    <w:rsid w:val="00250509"/>
    <w:pPr>
      <w:tabs>
        <w:tab w:val="right" w:pos="4080"/>
      </w:tabs>
      <w:ind w:left="720" w:hanging="360"/>
    </w:pPr>
  </w:style>
  <w:style w:type="paragraph" w:styleId="Indexkop">
    <w:name w:val="index heading"/>
    <w:basedOn w:val="Kopbasis"/>
    <w:next w:val="Index1"/>
    <w:semiHidden/>
    <w:rsid w:val="00250509"/>
    <w:pPr>
      <w:keepLines w:val="0"/>
      <w:spacing w:before="440"/>
      <w:ind w:left="0"/>
    </w:pPr>
    <w:rPr>
      <w:b/>
      <w:caps/>
      <w:spacing w:val="0"/>
      <w:kern w:val="0"/>
      <w:sz w:val="24"/>
    </w:rPr>
  </w:style>
  <w:style w:type="paragraph" w:customStyle="1" w:styleId="Sectiekop">
    <w:name w:val="Sectiekop"/>
    <w:basedOn w:val="Kop1"/>
    <w:rsid w:val="00250509"/>
    <w:pPr>
      <w:pageBreakBefore/>
      <w:numPr>
        <w:numId w:val="5"/>
      </w:numPr>
      <w:shd w:val="pct10" w:color="auto" w:fill="auto"/>
      <w:spacing w:before="220" w:after="220" w:line="280" w:lineRule="atLeast"/>
      <w:ind w:firstLine="1077"/>
    </w:pPr>
    <w:rPr>
      <w:rFonts w:ascii="Arial" w:eastAsia="Times New Roman" w:hAnsi="Arial" w:cs="Times New Roman"/>
      <w:bCs w:val="0"/>
      <w:color w:val="auto"/>
      <w:spacing w:val="-10"/>
      <w:kern w:val="28"/>
      <w:position w:val="6"/>
      <w:sz w:val="24"/>
      <w:szCs w:val="20"/>
    </w:rPr>
  </w:style>
  <w:style w:type="paragraph" w:styleId="Inhopg6">
    <w:name w:val="toc 6"/>
    <w:basedOn w:val="Standaard"/>
    <w:next w:val="Standaard"/>
    <w:autoRedefine/>
    <w:semiHidden/>
    <w:rsid w:val="00250509"/>
    <w:pPr>
      <w:spacing w:line="240" w:lineRule="auto"/>
      <w:ind w:left="1000"/>
    </w:pPr>
    <w:rPr>
      <w:rFonts w:ascii="Times New Roman" w:eastAsia="Times New Roman" w:hAnsi="Times New Roman" w:cs="Times New Roman"/>
      <w:szCs w:val="20"/>
    </w:rPr>
  </w:style>
  <w:style w:type="character" w:styleId="Regelnummer">
    <w:name w:val="line number"/>
    <w:rsid w:val="00250509"/>
    <w:rPr>
      <w:sz w:val="18"/>
    </w:rPr>
  </w:style>
  <w:style w:type="paragraph" w:styleId="Lijst">
    <w:name w:val="List"/>
    <w:basedOn w:val="Plattetekst"/>
    <w:rsid w:val="00250509"/>
    <w:pPr>
      <w:spacing w:after="220" w:line="220" w:lineRule="atLeast"/>
      <w:ind w:left="1440" w:hanging="360"/>
    </w:pPr>
    <w:rPr>
      <w:rFonts w:ascii="Times New Roman" w:hAnsi="Times New Roman"/>
      <w:sz w:val="20"/>
      <w:szCs w:val="20"/>
      <w:lang w:val="x-none"/>
    </w:rPr>
  </w:style>
  <w:style w:type="paragraph" w:styleId="Lijstopsomteken">
    <w:name w:val="List Bullet"/>
    <w:basedOn w:val="Lijst"/>
    <w:rsid w:val="00250509"/>
    <w:pPr>
      <w:numPr>
        <w:numId w:val="11"/>
      </w:numPr>
      <w:ind w:right="720"/>
    </w:pPr>
  </w:style>
  <w:style w:type="paragraph" w:styleId="Lijstnummering">
    <w:name w:val="List Number"/>
    <w:basedOn w:val="Lijst"/>
    <w:rsid w:val="00250509"/>
    <w:pPr>
      <w:ind w:left="1800" w:right="720"/>
    </w:pPr>
  </w:style>
  <w:style w:type="paragraph" w:styleId="Macrotekst">
    <w:name w:val="macro"/>
    <w:basedOn w:val="Standaard"/>
    <w:link w:val="MacrotekstChar"/>
    <w:semiHidden/>
    <w:rsid w:val="00250509"/>
    <w:pPr>
      <w:spacing w:line="240" w:lineRule="auto"/>
      <w:ind w:left="1080"/>
    </w:pPr>
    <w:rPr>
      <w:rFonts w:ascii="Courier New" w:eastAsia="Times New Roman" w:hAnsi="Courier New" w:cs="Times New Roman"/>
      <w:sz w:val="20"/>
      <w:szCs w:val="20"/>
    </w:rPr>
  </w:style>
  <w:style w:type="character" w:customStyle="1" w:styleId="MacrotekstChar">
    <w:name w:val="Macrotekst Char"/>
    <w:basedOn w:val="Standaardalinea-lettertype"/>
    <w:link w:val="Macrotekst"/>
    <w:semiHidden/>
    <w:rsid w:val="00250509"/>
    <w:rPr>
      <w:rFonts w:ascii="Courier New" w:eastAsia="Times New Roman" w:hAnsi="Courier New" w:cs="Times New Roman"/>
      <w:sz w:val="20"/>
      <w:szCs w:val="20"/>
    </w:rPr>
  </w:style>
  <w:style w:type="character" w:styleId="Paginanummer">
    <w:name w:val="page number"/>
    <w:rsid w:val="00250509"/>
    <w:rPr>
      <w:rFonts w:ascii="Arial" w:hAnsi="Arial"/>
      <w:b/>
      <w:sz w:val="18"/>
    </w:rPr>
  </w:style>
  <w:style w:type="paragraph" w:customStyle="1" w:styleId="Subtitelvoorblad">
    <w:name w:val="Subtitel voorblad"/>
    <w:basedOn w:val="Titelvoorblad"/>
    <w:next w:val="Plattetekst"/>
    <w:rsid w:val="00250509"/>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250509"/>
    <w:pPr>
      <w:spacing w:before="1800" w:line="240" w:lineRule="atLeast"/>
    </w:pPr>
    <w:rPr>
      <w:b/>
      <w:spacing w:val="-48"/>
      <w:sz w:val="72"/>
    </w:rPr>
  </w:style>
  <w:style w:type="character" w:customStyle="1" w:styleId="Superscript">
    <w:name w:val="Superscript"/>
    <w:rsid w:val="00250509"/>
    <w:rPr>
      <w:b/>
      <w:vertAlign w:val="superscript"/>
    </w:rPr>
  </w:style>
  <w:style w:type="paragraph" w:customStyle="1" w:styleId="Inhopgbasis">
    <w:name w:val="Inhopg.basis"/>
    <w:basedOn w:val="Standaard"/>
    <w:rsid w:val="00250509"/>
    <w:pPr>
      <w:tabs>
        <w:tab w:val="right" w:leader="dot" w:pos="6480"/>
      </w:tabs>
      <w:spacing w:after="220" w:line="220" w:lineRule="atLeast"/>
    </w:pPr>
    <w:rPr>
      <w:rFonts w:ascii="Arial" w:eastAsia="Times New Roman" w:hAnsi="Arial" w:cs="Times New Roman"/>
      <w:sz w:val="20"/>
      <w:szCs w:val="20"/>
    </w:rPr>
  </w:style>
  <w:style w:type="paragraph" w:styleId="Lijstmetafbeeldingen">
    <w:name w:val="table of figures"/>
    <w:basedOn w:val="Inhopgbasis"/>
    <w:semiHidden/>
    <w:rsid w:val="00250509"/>
    <w:pPr>
      <w:ind w:left="1440" w:hanging="360"/>
    </w:pPr>
  </w:style>
  <w:style w:type="paragraph" w:styleId="Inhopg4">
    <w:name w:val="toc 4"/>
    <w:basedOn w:val="Inhopgbasis"/>
    <w:semiHidden/>
    <w:rsid w:val="00250509"/>
    <w:pPr>
      <w:tabs>
        <w:tab w:val="clear" w:pos="6480"/>
      </w:tabs>
      <w:spacing w:after="0" w:line="240" w:lineRule="auto"/>
      <w:ind w:left="600"/>
    </w:pPr>
    <w:rPr>
      <w:rFonts w:ascii="Times New Roman" w:hAnsi="Times New Roman"/>
      <w:sz w:val="18"/>
    </w:rPr>
  </w:style>
  <w:style w:type="paragraph" w:styleId="Inhopg5">
    <w:name w:val="toc 5"/>
    <w:basedOn w:val="Inhopgbasis"/>
    <w:semiHidden/>
    <w:rsid w:val="00250509"/>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250509"/>
    <w:pPr>
      <w:spacing w:before="400" w:after="440"/>
    </w:pPr>
    <w:rPr>
      <w:rFonts w:ascii="Times New Roman" w:hAnsi="Times New Roman"/>
      <w:spacing w:val="-30"/>
      <w:sz w:val="60"/>
    </w:rPr>
  </w:style>
  <w:style w:type="paragraph" w:customStyle="1" w:styleId="Voetteksteerstepagina">
    <w:name w:val="Voettekst eerste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evenpagina">
    <w:name w:val="Voettekst 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onevenpagina">
    <w:name w:val="Voettekst on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Kopteksteerstepagina">
    <w:name w:val="Koptekst eerste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evenpagina">
    <w:name w:val="Koptekst 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onevenpagina">
    <w:name w:val="Koptekst on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Hoofdstuklabel">
    <w:name w:val="Hoofdstuklabel"/>
    <w:basedOn w:val="Kopbasis"/>
    <w:next w:val="Hoofdstuktitel"/>
    <w:rsid w:val="00250509"/>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250509"/>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250509"/>
    <w:pPr>
      <w:spacing w:before="0" w:line="400" w:lineRule="atLeast"/>
    </w:pPr>
    <w:rPr>
      <w:i/>
      <w:spacing w:val="-14"/>
      <w:sz w:val="34"/>
    </w:rPr>
  </w:style>
  <w:style w:type="paragraph" w:styleId="Plattetekstinspringen">
    <w:name w:val="Body Text Indent"/>
    <w:basedOn w:val="Plattetekst"/>
    <w:link w:val="PlattetekstinspringenChar"/>
    <w:rsid w:val="00250509"/>
    <w:pPr>
      <w:spacing w:after="220" w:line="220" w:lineRule="atLeast"/>
      <w:ind w:left="1440"/>
    </w:pPr>
    <w:rPr>
      <w:rFonts w:ascii="Times New Roman" w:hAnsi="Times New Roman"/>
      <w:sz w:val="20"/>
      <w:szCs w:val="20"/>
    </w:rPr>
  </w:style>
  <w:style w:type="character" w:customStyle="1" w:styleId="PlattetekstinspringenChar">
    <w:name w:val="Platte tekst inspringen Char"/>
    <w:basedOn w:val="Standaardalinea-lettertype"/>
    <w:link w:val="Plattetekstinspringen"/>
    <w:rsid w:val="00250509"/>
    <w:rPr>
      <w:rFonts w:ascii="Times New Roman" w:eastAsia="Times New Roman" w:hAnsi="Times New Roman" w:cs="Times New Roman"/>
      <w:sz w:val="20"/>
      <w:szCs w:val="20"/>
    </w:rPr>
  </w:style>
  <w:style w:type="paragraph" w:styleId="Lijstnummering5">
    <w:name w:val="List Number 5"/>
    <w:basedOn w:val="Lijstnummering"/>
    <w:rsid w:val="00250509"/>
    <w:pPr>
      <w:ind w:left="3240"/>
    </w:pPr>
  </w:style>
  <w:style w:type="paragraph" w:styleId="Lijstnummering4">
    <w:name w:val="List Number 4"/>
    <w:basedOn w:val="Lijstnummering"/>
    <w:rsid w:val="00250509"/>
    <w:pPr>
      <w:ind w:left="2880"/>
    </w:pPr>
  </w:style>
  <w:style w:type="paragraph" w:styleId="Lijstnummering3">
    <w:name w:val="List Number 3"/>
    <w:basedOn w:val="Lijstnummering"/>
    <w:rsid w:val="00250509"/>
    <w:pPr>
      <w:ind w:left="2520"/>
    </w:pPr>
  </w:style>
  <w:style w:type="paragraph" w:styleId="Lijstopsomteken5">
    <w:name w:val="List Bullet 5"/>
    <w:basedOn w:val="Lijstopsomteken"/>
    <w:rsid w:val="00250509"/>
    <w:pPr>
      <w:ind w:left="3240"/>
    </w:pPr>
  </w:style>
  <w:style w:type="paragraph" w:styleId="Lijstopsomteken4">
    <w:name w:val="List Bullet 4"/>
    <w:basedOn w:val="Lijstopsomteken"/>
    <w:rsid w:val="00250509"/>
    <w:pPr>
      <w:ind w:left="2880"/>
    </w:pPr>
  </w:style>
  <w:style w:type="paragraph" w:styleId="Lijstopsomteken3">
    <w:name w:val="List Bullet 3"/>
    <w:basedOn w:val="Lijstopsomteken"/>
    <w:rsid w:val="00250509"/>
    <w:pPr>
      <w:ind w:left="2520"/>
    </w:pPr>
  </w:style>
  <w:style w:type="paragraph" w:styleId="Lijstopsomteken2">
    <w:name w:val="List Bullet 2"/>
    <w:basedOn w:val="Lijstopsomteken"/>
    <w:rsid w:val="00250509"/>
    <w:pPr>
      <w:ind w:left="2160"/>
    </w:pPr>
  </w:style>
  <w:style w:type="paragraph" w:styleId="Lijst5">
    <w:name w:val="List 5"/>
    <w:basedOn w:val="Lijst"/>
    <w:rsid w:val="00250509"/>
    <w:pPr>
      <w:ind w:left="2880"/>
    </w:pPr>
  </w:style>
  <w:style w:type="paragraph" w:styleId="Lijst4">
    <w:name w:val="List 4"/>
    <w:basedOn w:val="Lijst"/>
    <w:rsid w:val="00250509"/>
    <w:pPr>
      <w:ind w:left="2520"/>
    </w:pPr>
  </w:style>
  <w:style w:type="paragraph" w:styleId="Lijst3">
    <w:name w:val="List 3"/>
    <w:basedOn w:val="Lijst"/>
    <w:rsid w:val="00250509"/>
    <w:pPr>
      <w:ind w:left="2160"/>
    </w:pPr>
  </w:style>
  <w:style w:type="paragraph" w:styleId="Lijst2">
    <w:name w:val="List 2"/>
    <w:basedOn w:val="Lijst"/>
    <w:rsid w:val="00250509"/>
    <w:pPr>
      <w:ind w:left="1800"/>
    </w:pPr>
  </w:style>
  <w:style w:type="paragraph" w:styleId="Inhopg7">
    <w:name w:val="toc 7"/>
    <w:basedOn w:val="Standaard"/>
    <w:next w:val="Standaard"/>
    <w:autoRedefine/>
    <w:semiHidden/>
    <w:rsid w:val="00250509"/>
    <w:pPr>
      <w:spacing w:line="240" w:lineRule="auto"/>
      <w:ind w:left="1200"/>
    </w:pPr>
    <w:rPr>
      <w:rFonts w:ascii="Times New Roman" w:eastAsia="Times New Roman" w:hAnsi="Times New Roman" w:cs="Times New Roman"/>
      <w:szCs w:val="20"/>
    </w:rPr>
  </w:style>
  <w:style w:type="paragraph" w:styleId="Lijstnummering2">
    <w:name w:val="List Number 2"/>
    <w:basedOn w:val="Lijstnummering"/>
    <w:rsid w:val="00250509"/>
    <w:pPr>
      <w:ind w:left="2160"/>
    </w:pPr>
  </w:style>
  <w:style w:type="paragraph" w:styleId="Lijstvoortzetting">
    <w:name w:val="List Continue"/>
    <w:basedOn w:val="Lijst"/>
    <w:rsid w:val="00250509"/>
    <w:pPr>
      <w:ind w:left="1800" w:firstLine="0"/>
    </w:pPr>
  </w:style>
  <w:style w:type="paragraph" w:styleId="Lijstvoortzetting2">
    <w:name w:val="List Continue 2"/>
    <w:basedOn w:val="Lijstvoortzetting"/>
    <w:rsid w:val="00250509"/>
    <w:pPr>
      <w:ind w:left="2160"/>
    </w:pPr>
  </w:style>
  <w:style w:type="paragraph" w:styleId="Lijstvoortzetting3">
    <w:name w:val="List Continue 3"/>
    <w:basedOn w:val="Lijstvoortzetting"/>
    <w:rsid w:val="00250509"/>
    <w:pPr>
      <w:ind w:left="2520"/>
    </w:pPr>
  </w:style>
  <w:style w:type="paragraph" w:styleId="Lijstvoortzetting4">
    <w:name w:val="List Continue 4"/>
    <w:basedOn w:val="Lijstvoortzetting"/>
    <w:rsid w:val="00250509"/>
    <w:pPr>
      <w:ind w:left="2880"/>
    </w:pPr>
  </w:style>
  <w:style w:type="paragraph" w:styleId="Lijstvoortzetting5">
    <w:name w:val="List Continue 5"/>
    <w:basedOn w:val="Lijstvoortzetting"/>
    <w:rsid w:val="00250509"/>
    <w:pPr>
      <w:ind w:left="3240"/>
    </w:pPr>
  </w:style>
  <w:style w:type="paragraph" w:styleId="Standaardinspringing">
    <w:name w:val="Normal Indent"/>
    <w:basedOn w:val="Standaard"/>
    <w:rsid w:val="00250509"/>
    <w:pPr>
      <w:spacing w:line="240" w:lineRule="auto"/>
      <w:ind w:left="1440"/>
    </w:pPr>
    <w:rPr>
      <w:rFonts w:ascii="Times New Roman" w:eastAsia="Times New Roman" w:hAnsi="Times New Roman" w:cs="Times New Roman"/>
      <w:sz w:val="20"/>
      <w:szCs w:val="20"/>
    </w:rPr>
  </w:style>
  <w:style w:type="paragraph" w:customStyle="1" w:styleId="Adresafzender">
    <w:name w:val="Adres afzender"/>
    <w:basedOn w:val="Standaard"/>
    <w:rsid w:val="00250509"/>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250509"/>
    <w:rPr>
      <w:i/>
      <w:spacing w:val="-6"/>
      <w:sz w:val="24"/>
    </w:rPr>
  </w:style>
  <w:style w:type="paragraph" w:customStyle="1" w:styleId="Bedrijfsnaam">
    <w:name w:val="Bedrijfsnaam"/>
    <w:basedOn w:val="Documentlabel"/>
    <w:rsid w:val="00250509"/>
    <w:pPr>
      <w:spacing w:before="0"/>
    </w:pPr>
  </w:style>
  <w:style w:type="paragraph" w:customStyle="1" w:styleId="Onderdeellabel">
    <w:name w:val="Onderdeellabel"/>
    <w:basedOn w:val="Kopbasis"/>
    <w:next w:val="Standaard"/>
    <w:rsid w:val="00250509"/>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250509"/>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250509"/>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250509"/>
    <w:pPr>
      <w:tabs>
        <w:tab w:val="right" w:leader="dot" w:pos="7560"/>
      </w:tabs>
      <w:spacing w:line="240" w:lineRule="auto"/>
      <w:ind w:left="1440" w:hanging="360"/>
    </w:pPr>
    <w:rPr>
      <w:rFonts w:ascii="Times New Roman" w:eastAsia="Times New Roman" w:hAnsi="Times New Roman" w:cs="Times New Roman"/>
      <w:sz w:val="20"/>
      <w:szCs w:val="20"/>
    </w:rPr>
  </w:style>
  <w:style w:type="paragraph" w:styleId="Kopbronvermelding">
    <w:name w:val="toa heading"/>
    <w:basedOn w:val="Standaard"/>
    <w:next w:val="Bronvermelding"/>
    <w:semiHidden/>
    <w:rsid w:val="00250509"/>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250509"/>
    <w:pPr>
      <w:keepLines/>
      <w:tabs>
        <w:tab w:val="left" w:pos="3600"/>
        <w:tab w:val="left" w:pos="4680"/>
      </w:tabs>
      <w:spacing w:line="280" w:lineRule="exact"/>
      <w:ind w:right="2160" w:hanging="1080"/>
    </w:pPr>
    <w:rPr>
      <w:rFonts w:ascii="Arial" w:hAnsi="Arial"/>
      <w:szCs w:val="20"/>
      <w:lang w:val="x-none"/>
    </w:rPr>
  </w:style>
  <w:style w:type="character" w:customStyle="1" w:styleId="BerichtkopChar">
    <w:name w:val="Berichtkop Char"/>
    <w:basedOn w:val="Standaardalinea-lettertype"/>
    <w:link w:val="Berichtkop"/>
    <w:rsid w:val="00250509"/>
    <w:rPr>
      <w:rFonts w:ascii="Arial" w:eastAsia="Times New Roman" w:hAnsi="Arial" w:cs="Times New Roman"/>
      <w:sz w:val="22"/>
      <w:szCs w:val="20"/>
      <w:lang w:val="x-none"/>
    </w:rPr>
  </w:style>
  <w:style w:type="character" w:customStyle="1" w:styleId="Nadrukinleiding">
    <w:name w:val="Nadruk inleiding"/>
    <w:rsid w:val="00250509"/>
    <w:rPr>
      <w:rFonts w:ascii="Arial" w:hAnsi="Arial"/>
      <w:b/>
      <w:spacing w:val="-4"/>
    </w:rPr>
  </w:style>
  <w:style w:type="paragraph" w:styleId="Inhopg8">
    <w:name w:val="toc 8"/>
    <w:basedOn w:val="Standaard"/>
    <w:next w:val="Standaard"/>
    <w:autoRedefine/>
    <w:semiHidden/>
    <w:rsid w:val="00250509"/>
    <w:pPr>
      <w:spacing w:line="240" w:lineRule="auto"/>
      <w:ind w:left="1400"/>
    </w:pPr>
    <w:rPr>
      <w:rFonts w:ascii="Times New Roman" w:eastAsia="Times New Roman" w:hAnsi="Times New Roman" w:cs="Times New Roman"/>
      <w:szCs w:val="20"/>
    </w:rPr>
  </w:style>
  <w:style w:type="paragraph" w:styleId="Inhopg9">
    <w:name w:val="toc 9"/>
    <w:basedOn w:val="Standaard"/>
    <w:next w:val="Standaard"/>
    <w:autoRedefine/>
    <w:semiHidden/>
    <w:rsid w:val="00250509"/>
    <w:pPr>
      <w:spacing w:line="240" w:lineRule="auto"/>
      <w:ind w:left="1600"/>
    </w:pPr>
    <w:rPr>
      <w:rFonts w:ascii="Times New Roman" w:eastAsia="Times New Roman" w:hAnsi="Times New Roman" w:cs="Times New Roman"/>
      <w:szCs w:val="20"/>
    </w:rPr>
  </w:style>
  <w:style w:type="paragraph" w:styleId="Plattetekstinspringen2">
    <w:name w:val="Body Text Indent 2"/>
    <w:basedOn w:val="Standaard"/>
    <w:link w:val="Plattetekstinspringen2Char"/>
    <w:rsid w:val="00250509"/>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250509"/>
    <w:rPr>
      <w:rFonts w:ascii="Times New Roman" w:eastAsia="Times New Roman" w:hAnsi="Times New Roman" w:cs="Times New Roman"/>
      <w:sz w:val="24"/>
      <w:szCs w:val="20"/>
    </w:rPr>
  </w:style>
  <w:style w:type="paragraph" w:customStyle="1" w:styleId="AlineaNum">
    <w:name w:val="AlineaNum"/>
    <w:basedOn w:val="Standaard"/>
    <w:rsid w:val="00250509"/>
    <w:pPr>
      <w:keepLines/>
      <w:numPr>
        <w:ilvl w:val="4"/>
        <w:numId w:val="12"/>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250509"/>
    <w:pPr>
      <w:keepLines/>
      <w:numPr>
        <w:ilvl w:val="5"/>
        <w:numId w:val="12"/>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250509"/>
    <w:pPr>
      <w:keepLines/>
      <w:numPr>
        <w:ilvl w:val="3"/>
        <w:numId w:val="12"/>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250509"/>
    <w:pPr>
      <w:numPr>
        <w:ilvl w:val="7"/>
        <w:numId w:val="9"/>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250509"/>
    <w:pPr>
      <w:numPr>
        <w:ilvl w:val="7"/>
        <w:numId w:val="12"/>
      </w:numPr>
      <w:tabs>
        <w:tab w:val="clear" w:pos="1800"/>
        <w:tab w:val="num" w:pos="2160"/>
      </w:tabs>
      <w:spacing w:line="290" w:lineRule="atLeast"/>
      <w:ind w:left="2160"/>
    </w:pPr>
    <w:rPr>
      <w:rFonts w:ascii="Arial" w:eastAsia="Times New Roman" w:hAnsi="Arial" w:cs="Times New Roman"/>
      <w:sz w:val="24"/>
      <w:szCs w:val="20"/>
      <w:lang w:val="en-GB"/>
    </w:rPr>
  </w:style>
  <w:style w:type="paragraph" w:customStyle="1" w:styleId="iSubopsomming">
    <w:name w:val="(i) Sub opsomming"/>
    <w:basedOn w:val="Standaard"/>
    <w:rsid w:val="00250509"/>
    <w:pPr>
      <w:numPr>
        <w:ilvl w:val="8"/>
        <w:numId w:val="12"/>
      </w:numPr>
      <w:tabs>
        <w:tab w:val="clear" w:pos="2160"/>
        <w:tab w:val="num" w:pos="360"/>
        <w:tab w:val="left" w:pos="1701"/>
      </w:tabs>
      <w:spacing w:line="290" w:lineRule="atLeast"/>
      <w:ind w:left="0" w:firstLine="0"/>
    </w:pPr>
    <w:rPr>
      <w:rFonts w:ascii="Arial" w:eastAsia="Times New Roman" w:hAnsi="Arial" w:cs="Times New Roman"/>
      <w:sz w:val="24"/>
      <w:szCs w:val="20"/>
    </w:rPr>
  </w:style>
  <w:style w:type="paragraph" w:customStyle="1" w:styleId="TableBullet3">
    <w:name w:val="Table Bullet 3"/>
    <w:basedOn w:val="Bullet3"/>
    <w:rsid w:val="00250509"/>
    <w:pPr>
      <w:numPr>
        <w:ilvl w:val="0"/>
        <w:numId w:val="0"/>
      </w:numPr>
      <w:tabs>
        <w:tab w:val="num" w:pos="284"/>
      </w:tabs>
      <w:ind w:left="284" w:hanging="284"/>
    </w:pPr>
  </w:style>
  <w:style w:type="paragraph" w:styleId="Index8">
    <w:name w:val="index 8"/>
    <w:basedOn w:val="Standaard"/>
    <w:next w:val="Standaard"/>
    <w:autoRedefine/>
    <w:semiHidden/>
    <w:rsid w:val="00250509"/>
    <w:pPr>
      <w:spacing w:line="240" w:lineRule="auto"/>
      <w:ind w:left="1600" w:hanging="200"/>
    </w:pPr>
    <w:rPr>
      <w:rFonts w:ascii="Arial" w:eastAsia="Times New Roman" w:hAnsi="Arial" w:cs="Times New Roman"/>
      <w:sz w:val="20"/>
      <w:szCs w:val="20"/>
      <w:lang w:eastAsia="nl-NL"/>
    </w:rPr>
  </w:style>
  <w:style w:type="paragraph" w:customStyle="1" w:styleId="DefinitionTerm">
    <w:name w:val="Definition Term"/>
    <w:basedOn w:val="Standaard"/>
    <w:next w:val="Standaard"/>
    <w:rsid w:val="00250509"/>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250509"/>
    <w:pPr>
      <w:spacing w:line="240" w:lineRule="auto"/>
    </w:pPr>
    <w:rPr>
      <w:rFonts w:ascii="Arial" w:eastAsia="Times New Roman" w:hAnsi="Arial" w:cs="Times New Roman"/>
      <w:i/>
      <w:snapToGrid w:val="0"/>
      <w:sz w:val="20"/>
      <w:szCs w:val="20"/>
      <w:lang w:eastAsia="nl-NL"/>
    </w:rPr>
  </w:style>
  <w:style w:type="character" w:customStyle="1" w:styleId="Plattetekst2Char">
    <w:name w:val="Platte tekst 2 Char"/>
    <w:basedOn w:val="Standaardalinea-lettertype"/>
    <w:link w:val="Plattetekst2"/>
    <w:rsid w:val="00250509"/>
    <w:rPr>
      <w:rFonts w:ascii="Arial" w:eastAsia="Times New Roman" w:hAnsi="Arial" w:cs="Times New Roman"/>
      <w:i/>
      <w:snapToGrid w:val="0"/>
      <w:sz w:val="20"/>
      <w:szCs w:val="20"/>
      <w:lang w:eastAsia="nl-NL"/>
    </w:rPr>
  </w:style>
  <w:style w:type="character" w:styleId="GevolgdeHyperlink">
    <w:name w:val="FollowedHyperlink"/>
    <w:rsid w:val="00250509"/>
    <w:rPr>
      <w:color w:val="800080"/>
      <w:u w:val="single"/>
    </w:rPr>
  </w:style>
  <w:style w:type="paragraph" w:customStyle="1" w:styleId="rocvatekst">
    <w:name w:val="rocvatekst"/>
    <w:basedOn w:val="Standaard"/>
    <w:rsid w:val="00250509"/>
    <w:pPr>
      <w:spacing w:line="240" w:lineRule="auto"/>
    </w:pPr>
    <w:rPr>
      <w:rFonts w:ascii="Verdana" w:eastAsia="Arial Unicode MS" w:hAnsi="Verdana" w:cs="Arial Unicode MS"/>
      <w:color w:val="000000"/>
      <w:sz w:val="16"/>
      <w:szCs w:val="16"/>
      <w:lang w:eastAsia="nl-NL"/>
    </w:rPr>
  </w:style>
  <w:style w:type="paragraph" w:customStyle="1" w:styleId="rocvakop2">
    <w:name w:val="rocvakop2"/>
    <w:basedOn w:val="Standaard"/>
    <w:rsid w:val="00250509"/>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250509"/>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250509"/>
    <w:pPr>
      <w:spacing w:line="240" w:lineRule="auto"/>
      <w:ind w:left="1418" w:hanging="338"/>
    </w:pPr>
    <w:rPr>
      <w:rFonts w:ascii="Times New Roman" w:eastAsia="Times New Roman" w:hAnsi="Times New Roman" w:cs="Times New Roman"/>
      <w:sz w:val="20"/>
      <w:szCs w:val="20"/>
    </w:rPr>
  </w:style>
  <w:style w:type="character" w:customStyle="1" w:styleId="Plattetekstinspringen3Char">
    <w:name w:val="Platte tekst inspringen 3 Char"/>
    <w:basedOn w:val="Standaardalinea-lettertype"/>
    <w:link w:val="Plattetekstinspringen3"/>
    <w:rsid w:val="00250509"/>
    <w:rPr>
      <w:rFonts w:ascii="Times New Roman" w:eastAsia="Times New Roman" w:hAnsi="Times New Roman" w:cs="Times New Roman"/>
      <w:sz w:val="20"/>
      <w:szCs w:val="20"/>
    </w:rPr>
  </w:style>
  <w:style w:type="paragraph" w:styleId="Normaalweb">
    <w:name w:val="Normal (Web)"/>
    <w:basedOn w:val="Standaard"/>
    <w:uiPriority w:val="99"/>
    <w:rsid w:val="00250509"/>
    <w:pPr>
      <w:spacing w:before="100" w:beforeAutospacing="1" w:after="100" w:afterAutospacing="1" w:line="240" w:lineRule="auto"/>
    </w:pPr>
    <w:rPr>
      <w:rFonts w:ascii="Arial" w:eastAsia="Arial Unicode MS" w:hAnsi="Arial" w:cs="Arial"/>
      <w:lang w:eastAsia="nl-NL"/>
    </w:rPr>
  </w:style>
  <w:style w:type="paragraph" w:customStyle="1" w:styleId="Opmaakprofiel2">
    <w:name w:val="Opmaakprofiel2"/>
    <w:basedOn w:val="Inhopg2"/>
    <w:rsid w:val="00250509"/>
    <w:pPr>
      <w:pBdr>
        <w:bottom w:val="none" w:sz="0" w:space="0" w:color="auto"/>
      </w:pBdr>
      <w:tabs>
        <w:tab w:val="clear" w:pos="0"/>
        <w:tab w:val="clear" w:pos="567"/>
        <w:tab w:val="clear" w:pos="8874"/>
        <w:tab w:val="left" w:pos="800"/>
        <w:tab w:val="right" w:leader="dot" w:pos="8779"/>
      </w:tabs>
      <w:spacing w:after="60" w:line="240" w:lineRule="auto"/>
      <w:ind w:left="198" w:firstLine="0"/>
    </w:pPr>
    <w:rPr>
      <w:rFonts w:ascii="Arial" w:eastAsia="Times New Roman" w:hAnsi="Arial" w:cs="Times New Roman"/>
      <w:smallCaps/>
      <w:sz w:val="20"/>
      <w:szCs w:val="20"/>
    </w:rPr>
  </w:style>
  <w:style w:type="paragraph" w:customStyle="1" w:styleId="Bullet1">
    <w:name w:val="Bullet 1"/>
    <w:basedOn w:val="Standaard"/>
    <w:rsid w:val="00250509"/>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250509"/>
    <w:pPr>
      <w:widowControl w:val="0"/>
    </w:pPr>
    <w:rPr>
      <w:rFonts w:ascii="I Frutiger Italic" w:eastAsia="Times New Roman" w:hAnsi="I Frutiger Italic" w:cs="Times New Roman"/>
      <w:sz w:val="20"/>
      <w:szCs w:val="20"/>
      <w:lang w:eastAsia="nl-NL"/>
    </w:rPr>
  </w:style>
  <w:style w:type="paragraph" w:customStyle="1" w:styleId="OpmaakprofielKop3">
    <w:name w:val="Opmaakprofiel Kop 3"/>
    <w:aliases w:val="subparagraaf + Zwart"/>
    <w:basedOn w:val="Kop30"/>
    <w:rsid w:val="00250509"/>
    <w:pPr>
      <w:keepNext w:val="0"/>
      <w:keepLines w:val="0"/>
      <w:numPr>
        <w:numId w:val="5"/>
      </w:numPr>
      <w:tabs>
        <w:tab w:val="num" w:pos="851"/>
      </w:tabs>
      <w:spacing w:before="120" w:after="60"/>
      <w:ind w:left="851" w:hanging="851"/>
    </w:pPr>
    <w:rPr>
      <w:rFonts w:ascii="Arial" w:eastAsia="Times New Roman" w:hAnsi="Arial" w:cs="Times New Roman"/>
      <w:b/>
      <w:bCs w:val="0"/>
      <w:caps/>
      <w:color w:val="000000"/>
      <w:szCs w:val="20"/>
    </w:rPr>
  </w:style>
  <w:style w:type="paragraph" w:customStyle="1" w:styleId="rocvaTekst0">
    <w:name w:val="rocva_Tekst"/>
    <w:basedOn w:val="Standaard"/>
    <w:rsid w:val="00250509"/>
    <w:pPr>
      <w:spacing w:line="240" w:lineRule="auto"/>
    </w:pPr>
    <w:rPr>
      <w:rFonts w:ascii="Verdana" w:eastAsia="Times New Roman" w:hAnsi="Verdana" w:cs="Times New Roman"/>
      <w:color w:val="000000"/>
      <w:sz w:val="20"/>
      <w:szCs w:val="20"/>
      <w:lang w:eastAsia="nl-NL"/>
    </w:rPr>
  </w:style>
  <w:style w:type="paragraph" w:styleId="Plattetekst3">
    <w:name w:val="Body Text 3"/>
    <w:basedOn w:val="Standaard"/>
    <w:link w:val="Plattetekst3Char"/>
    <w:rsid w:val="00250509"/>
    <w:pPr>
      <w:spacing w:line="240" w:lineRule="auto"/>
      <w:jc w:val="both"/>
    </w:pPr>
    <w:rPr>
      <w:rFonts w:ascii="Arial" w:eastAsia="Times New Roman" w:hAnsi="Arial" w:cs="Arial"/>
      <w:sz w:val="22"/>
      <w:szCs w:val="24"/>
      <w:lang w:eastAsia="nl-NL"/>
    </w:rPr>
  </w:style>
  <w:style w:type="character" w:customStyle="1" w:styleId="Plattetekst3Char">
    <w:name w:val="Platte tekst 3 Char"/>
    <w:basedOn w:val="Standaardalinea-lettertype"/>
    <w:link w:val="Plattetekst3"/>
    <w:rsid w:val="00250509"/>
    <w:rPr>
      <w:rFonts w:ascii="Arial" w:eastAsia="Times New Roman" w:hAnsi="Arial" w:cs="Arial"/>
      <w:sz w:val="22"/>
      <w:szCs w:val="24"/>
      <w:lang w:eastAsia="nl-NL"/>
    </w:rPr>
  </w:style>
  <w:style w:type="paragraph" w:customStyle="1" w:styleId="rocvaIntroTekst0">
    <w:name w:val="rocva_IntroTekst"/>
    <w:next w:val="Standaard"/>
    <w:rsid w:val="00250509"/>
    <w:pPr>
      <w:spacing w:after="0" w:line="240" w:lineRule="auto"/>
      <w:jc w:val="both"/>
    </w:pPr>
    <w:rPr>
      <w:rFonts w:ascii="Arial" w:eastAsia="Times New Roman" w:hAnsi="Arial" w:cs="Times New Roman"/>
      <w:b/>
      <w:color w:val="000000"/>
      <w:sz w:val="20"/>
      <w:szCs w:val="20"/>
      <w:lang w:val="en-US" w:eastAsia="nl-NL"/>
    </w:rPr>
  </w:style>
  <w:style w:type="character" w:customStyle="1" w:styleId="Char">
    <w:name w:val="Char"/>
    <w:rsid w:val="00250509"/>
    <w:rPr>
      <w:rFonts w:ascii="Plantin" w:hAnsi="Plantin"/>
      <w:b/>
      <w:lang w:val="nl-NL" w:eastAsia="nl-NL" w:bidi="ar-SA"/>
    </w:rPr>
  </w:style>
  <w:style w:type="paragraph" w:styleId="Bloktekst">
    <w:name w:val="Block Text"/>
    <w:basedOn w:val="Standaard"/>
    <w:rsid w:val="00250509"/>
    <w:pPr>
      <w:autoSpaceDE w:val="0"/>
      <w:autoSpaceDN w:val="0"/>
      <w:adjustRightInd w:val="0"/>
      <w:spacing w:line="240" w:lineRule="auto"/>
      <w:ind w:left="708" w:right="335"/>
    </w:pPr>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rsid w:val="00250509"/>
    <w:pPr>
      <w:keepLines w:val="0"/>
      <w:spacing w:line="240" w:lineRule="auto"/>
    </w:pPr>
    <w:rPr>
      <w:b/>
      <w:bCs/>
      <w:sz w:val="20"/>
      <w:lang w:val="nl-NL"/>
    </w:rPr>
  </w:style>
  <w:style w:type="character" w:customStyle="1" w:styleId="OnderwerpvanopmerkingChar">
    <w:name w:val="Onderwerp van opmerking Char"/>
    <w:basedOn w:val="TekstopmerkingChar"/>
    <w:link w:val="Onderwerpvanopmerking"/>
    <w:uiPriority w:val="99"/>
    <w:rsid w:val="00250509"/>
    <w:rPr>
      <w:rFonts w:ascii="Times New Roman" w:eastAsia="Times New Roman" w:hAnsi="Times New Roman" w:cs="Times New Roman"/>
      <w:b/>
      <w:bCs/>
      <w:sz w:val="20"/>
      <w:szCs w:val="20"/>
      <w:lang w:val="x-none"/>
    </w:rPr>
  </w:style>
  <w:style w:type="character" w:customStyle="1" w:styleId="i">
    <w:name w:val="i"/>
    <w:rsid w:val="00250509"/>
    <w:rPr>
      <w:b/>
      <w:vanish/>
      <w:color w:val="0000FF"/>
      <w:sz w:val="18"/>
    </w:rPr>
  </w:style>
  <w:style w:type="paragraph" w:styleId="Revisie">
    <w:name w:val="Revision"/>
    <w:hidden/>
    <w:uiPriority w:val="99"/>
    <w:semiHidden/>
    <w:rsid w:val="00250509"/>
    <w:pPr>
      <w:spacing w:after="0" w:line="240" w:lineRule="auto"/>
    </w:pPr>
    <w:rPr>
      <w:rFonts w:ascii="Arial" w:eastAsia="Times New Roman" w:hAnsi="Arial" w:cs="Arial"/>
      <w:sz w:val="22"/>
      <w:szCs w:val="20"/>
      <w:lang w:eastAsia="nl-NL"/>
    </w:rPr>
  </w:style>
  <w:style w:type="paragraph" w:customStyle="1" w:styleId="zzEWV">
    <w:name w:val="zz_EWV"/>
    <w:basedOn w:val="Standaard"/>
    <w:rsid w:val="00250509"/>
    <w:pPr>
      <w:spacing w:line="260" w:lineRule="atLeast"/>
    </w:pPr>
    <w:rPr>
      <w:rFonts w:ascii="Verdana" w:eastAsia="Times New Roman" w:hAnsi="Verdana" w:cs="Times New Roman"/>
      <w:sz w:val="16"/>
      <w:szCs w:val="24"/>
      <w:lang w:val="en-GB" w:eastAsia="nl-NL"/>
    </w:rPr>
  </w:style>
  <w:style w:type="paragraph" w:customStyle="1" w:styleId="Lijstopsomteken1">
    <w:name w:val="Lijst opsom.teken1"/>
    <w:basedOn w:val="Standaard"/>
    <w:rsid w:val="00250509"/>
    <w:pPr>
      <w:numPr>
        <w:numId w:val="14"/>
      </w:numPr>
      <w:suppressAutoHyphens/>
      <w:spacing w:line="300" w:lineRule="atLeast"/>
    </w:pPr>
    <w:rPr>
      <w:rFonts w:ascii="Arial" w:eastAsia="Times New Roman" w:hAnsi="Arial" w:cs="Times New Roman"/>
      <w:szCs w:val="20"/>
      <w:lang w:eastAsia="ar-SA"/>
    </w:rPr>
  </w:style>
  <w:style w:type="paragraph" w:customStyle="1" w:styleId="Tabelcel">
    <w:name w:val="Tabelcel"/>
    <w:basedOn w:val="Standaard"/>
    <w:rsid w:val="00250509"/>
    <w:pPr>
      <w:keepNext/>
      <w:keepLines/>
      <w:spacing w:after="20" w:line="260" w:lineRule="atLeast"/>
    </w:pPr>
    <w:rPr>
      <w:rFonts w:ascii="Arial" w:eastAsia="Times New Roman" w:hAnsi="Arial" w:cs="Times New Roman"/>
      <w:szCs w:val="20"/>
      <w:lang w:eastAsia="nl-NL"/>
    </w:rPr>
  </w:style>
  <w:style w:type="paragraph" w:customStyle="1" w:styleId="kop3">
    <w:name w:val="kop 3"/>
    <w:basedOn w:val="Kop30"/>
    <w:link w:val="kop3Char0"/>
    <w:rsid w:val="00250509"/>
    <w:pPr>
      <w:numPr>
        <w:numId w:val="13"/>
      </w:numPr>
      <w:tabs>
        <w:tab w:val="num" w:pos="567"/>
      </w:tabs>
      <w:spacing w:line="23" w:lineRule="atLeast"/>
      <w:ind w:left="567" w:hanging="567"/>
    </w:pPr>
    <w:rPr>
      <w:rFonts w:asciiTheme="minorHAnsi" w:hAnsiTheme="minorHAnsi" w:cstheme="minorHAnsi"/>
      <w:b/>
      <w:bCs w:val="0"/>
      <w:i/>
      <w:caps/>
      <w:color w:val="3A6335"/>
      <w:sz w:val="19"/>
      <w:szCs w:val="19"/>
    </w:rPr>
  </w:style>
  <w:style w:type="paragraph" w:customStyle="1" w:styleId="kop40">
    <w:name w:val="kop 4"/>
    <w:basedOn w:val="kop3"/>
    <w:link w:val="kop4Char0"/>
    <w:rsid w:val="00250509"/>
    <w:rPr>
      <w:color w:val="314E2C"/>
    </w:rPr>
  </w:style>
  <w:style w:type="character" w:customStyle="1" w:styleId="kop3Char0">
    <w:name w:val="kop 3 Char"/>
    <w:basedOn w:val="Kop3Char"/>
    <w:link w:val="kop3"/>
    <w:rsid w:val="00250509"/>
    <w:rPr>
      <w:rFonts w:asciiTheme="minorHAnsi" w:eastAsiaTheme="majorEastAsia" w:hAnsiTheme="minorHAnsi" w:cstheme="minorHAnsi"/>
      <w:b/>
      <w:bCs w:val="0"/>
      <w:i/>
      <w:caps/>
      <w:color w:val="3A6335"/>
      <w:sz w:val="19"/>
      <w:szCs w:val="19"/>
    </w:rPr>
  </w:style>
  <w:style w:type="character" w:customStyle="1" w:styleId="kop4Char0">
    <w:name w:val="kop 4 Char"/>
    <w:basedOn w:val="kop3Char0"/>
    <w:link w:val="kop40"/>
    <w:rsid w:val="00250509"/>
    <w:rPr>
      <w:rFonts w:asciiTheme="minorHAnsi" w:eastAsiaTheme="majorEastAsia" w:hAnsiTheme="minorHAnsi" w:cstheme="minorHAnsi"/>
      <w:b/>
      <w:bCs w:val="0"/>
      <w:i/>
      <w:caps/>
      <w:color w:val="314E2C"/>
      <w:sz w:val="19"/>
      <w:szCs w:val="19"/>
    </w:rPr>
  </w:style>
  <w:style w:type="paragraph" w:customStyle="1" w:styleId="Standard">
    <w:name w:val="Standard"/>
    <w:rsid w:val="00250509"/>
    <w:pPr>
      <w:suppressAutoHyphens/>
      <w:autoSpaceDN w:val="0"/>
      <w:spacing w:after="0" w:line="276" w:lineRule="auto"/>
      <w:textAlignment w:val="baseline"/>
    </w:pPr>
    <w:rPr>
      <w:rFonts w:ascii="Times New Roman" w:eastAsia="Times New Roman" w:hAnsi="Times New Roman" w:cs="Times New Roman"/>
      <w:kern w:val="3"/>
      <w:sz w:val="24"/>
      <w:szCs w:val="24"/>
      <w:lang w:eastAsia="zh-CN"/>
    </w:rPr>
  </w:style>
  <w:style w:type="character" w:customStyle="1" w:styleId="Onopgelostemelding1">
    <w:name w:val="Onopgeloste melding1"/>
    <w:basedOn w:val="Standaardalinea-lettertype"/>
    <w:uiPriority w:val="99"/>
    <w:semiHidden/>
    <w:unhideWhenUsed/>
    <w:rsid w:val="00250509"/>
    <w:rPr>
      <w:color w:val="808080"/>
      <w:shd w:val="clear" w:color="auto" w:fill="E6E6E6"/>
    </w:rPr>
  </w:style>
  <w:style w:type="character" w:styleId="Intensievebenadrukking">
    <w:name w:val="Intense Emphasis"/>
    <w:basedOn w:val="Standaardalinea-lettertype"/>
    <w:uiPriority w:val="21"/>
    <w:qFormat/>
    <w:rsid w:val="00250509"/>
    <w:rPr>
      <w:rFonts w:ascii="Arial" w:hAnsi="Arial"/>
      <w:i/>
      <w:iCs/>
      <w:color w:val="61C2D0" w:themeColor="accent1"/>
      <w:sz w:val="19"/>
    </w:rPr>
  </w:style>
  <w:style w:type="character" w:styleId="Nadruk">
    <w:name w:val="Emphasis"/>
    <w:basedOn w:val="Standaardalinea-lettertype"/>
    <w:uiPriority w:val="20"/>
    <w:qFormat/>
    <w:rsid w:val="00250509"/>
    <w:rPr>
      <w:rFonts w:ascii="Arial" w:hAnsi="Arial"/>
      <w:i/>
      <w:iCs/>
      <w:color w:val="2C4D33"/>
      <w:sz w:val="19"/>
    </w:rPr>
  </w:style>
  <w:style w:type="character" w:styleId="Zwaar">
    <w:name w:val="Strong"/>
    <w:basedOn w:val="Standaardalinea-lettertype"/>
    <w:uiPriority w:val="22"/>
    <w:qFormat/>
    <w:rsid w:val="00F141C1"/>
    <w:rPr>
      <w:b/>
      <w:bCs/>
    </w:rPr>
  </w:style>
  <w:style w:type="character" w:customStyle="1" w:styleId="LijstalineaChar">
    <w:name w:val="Lijstalinea Char"/>
    <w:aliases w:val="Reference List Char"/>
    <w:link w:val="Lijstalinea"/>
    <w:uiPriority w:val="34"/>
    <w:rsid w:val="0094109A"/>
    <w:rPr>
      <w:rFonts w:asciiTheme="minorHAnsi" w:hAnsiTheme="minorHAnsi"/>
    </w:rPr>
  </w:style>
  <w:style w:type="table" w:customStyle="1" w:styleId="TenderPeople">
    <w:name w:val="Tender People"/>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61C2D0" w:themeColor="accent1"/>
        </w:tcBorders>
      </w:tcPr>
    </w:tblStylePr>
    <w:tblStylePr w:type="firstCol">
      <w:rPr>
        <w:b/>
        <w:bCs/>
      </w:rPr>
    </w:tblStylePr>
    <w:tblStylePr w:type="lastCol">
      <w:rPr>
        <w:b/>
        <w:bCs/>
      </w:rPr>
    </w:tblStylePr>
    <w:tblStylePr w:type="band1Vert">
      <w:tblPr/>
      <w:tcPr>
        <w:shd w:val="clear" w:color="auto" w:fill="DFF2F5" w:themeFill="accent1" w:themeFillTint="33"/>
      </w:tcPr>
    </w:tblStylePr>
    <w:tblStylePr w:type="band1Horz">
      <w:tblPr/>
      <w:tcPr>
        <w:shd w:val="clear" w:color="auto" w:fill="DFF2F5" w:themeFill="accent1" w:themeFillTint="33"/>
      </w:tcPr>
    </w:tblStylePr>
  </w:style>
  <w:style w:type="table" w:customStyle="1" w:styleId="TenderPeople1">
    <w:name w:val="Tender People1"/>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60766F"/>
    <w:pPr>
      <w:numPr>
        <w:numId w:val="15"/>
      </w:numPr>
      <w:spacing w:before="120" w:after="120" w:line="276" w:lineRule="auto"/>
    </w:pPr>
    <w:rPr>
      <w:rFonts w:eastAsia="Times New Roman" w:cs="Lucida Sans Unicode"/>
      <w:bCs/>
      <w:sz w:val="20"/>
      <w:szCs w:val="20"/>
      <w:lang w:eastAsia="nl-NL"/>
    </w:rPr>
  </w:style>
  <w:style w:type="character" w:customStyle="1" w:styleId="apple-converted-space">
    <w:name w:val="apple-converted-space"/>
    <w:basedOn w:val="Standaardalinea-lettertype"/>
    <w:rsid w:val="0060766F"/>
  </w:style>
  <w:style w:type="table" w:customStyle="1" w:styleId="Lijsttabel3-Accent11">
    <w:name w:val="Lijsttabel 3 - Accent 11"/>
    <w:basedOn w:val="Standaardtabel"/>
    <w:uiPriority w:val="48"/>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d">
    <w:name w:val="li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labeled">
    <w:name w:val="labele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60766F"/>
  </w:style>
  <w:style w:type="paragraph" w:customStyle="1" w:styleId="VBControls">
    <w:name w:val="VB Controls"/>
    <w:basedOn w:val="Standaard"/>
    <w:rsid w:val="0060766F"/>
    <w:pPr>
      <w:numPr>
        <w:numId w:val="16"/>
      </w:numP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60766F"/>
    <w:pPr>
      <w:spacing w:line="300" w:lineRule="atLeast"/>
      <w:ind w:left="397"/>
    </w:pPr>
    <w:rPr>
      <w:rFonts w:ascii="Arial" w:eastAsia="Times New Roman" w:hAnsi="Arial" w:cs="Times New Roman"/>
      <w:sz w:val="20"/>
      <w:szCs w:val="20"/>
    </w:rPr>
  </w:style>
  <w:style w:type="character" w:customStyle="1" w:styleId="Onopgelostemelding10">
    <w:name w:val="Onopgeloste melding1"/>
    <w:basedOn w:val="Standaardalinea-lettertype"/>
    <w:uiPriority w:val="99"/>
    <w:semiHidden/>
    <w:unhideWhenUsed/>
    <w:rsid w:val="0060766F"/>
    <w:rPr>
      <w:color w:val="808080"/>
      <w:shd w:val="clear" w:color="auto" w:fill="E6E6E6"/>
    </w:rPr>
  </w:style>
  <w:style w:type="paragraph" w:customStyle="1" w:styleId="Stijl1">
    <w:name w:val="Stijl1"/>
    <w:basedOn w:val="kop40"/>
    <w:link w:val="Stijl1Char"/>
    <w:qFormat/>
    <w:rsid w:val="004F26C7"/>
    <w:pPr>
      <w:numPr>
        <w:ilvl w:val="0"/>
        <w:numId w:val="0"/>
      </w:numPr>
      <w:spacing w:line="276" w:lineRule="auto"/>
      <w:jc w:val="both"/>
    </w:pPr>
    <w:rPr>
      <w:b w:val="0"/>
      <w:i w:val="0"/>
      <w:caps w:val="0"/>
      <w:color w:val="3A9FB5"/>
      <w:sz w:val="20"/>
    </w:rPr>
  </w:style>
  <w:style w:type="character" w:customStyle="1" w:styleId="Stijl1Char">
    <w:name w:val="Stijl1 Char"/>
    <w:basedOn w:val="kop4Char0"/>
    <w:link w:val="Stijl1"/>
    <w:rsid w:val="004F26C7"/>
    <w:rPr>
      <w:rFonts w:asciiTheme="minorHAnsi" w:eastAsiaTheme="majorEastAsia" w:hAnsiTheme="minorHAnsi" w:cstheme="minorHAnsi"/>
      <w:b w:val="0"/>
      <w:bCs w:val="0"/>
      <w:i w:val="0"/>
      <w:caps w:val="0"/>
      <w:color w:val="3A9FB5"/>
      <w:sz w:val="20"/>
      <w:szCs w:val="19"/>
    </w:rPr>
  </w:style>
  <w:style w:type="character" w:styleId="Titelvanboek">
    <w:name w:val="Book Title"/>
    <w:uiPriority w:val="33"/>
    <w:qFormat/>
    <w:rsid w:val="004023D1"/>
    <w:rPr>
      <w:b/>
      <w:bCs/>
      <w:smallCaps/>
      <w:spacing w:val="5"/>
    </w:rPr>
  </w:style>
  <w:style w:type="character" w:customStyle="1" w:styleId="GeenafstandChar">
    <w:name w:val="Geen afstand Char"/>
    <w:basedOn w:val="Standaardalinea-lettertype"/>
    <w:link w:val="Geenafstand"/>
    <w:uiPriority w:val="1"/>
    <w:rsid w:val="003238A5"/>
    <w:rPr>
      <w:rFonts w:ascii="Source Sans Pro Light" w:eastAsiaTheme="minorEastAsia" w:hAnsi="Source Sans Pro Light" w:cs="Times New Roman"/>
      <w:sz w:val="20"/>
      <w:szCs w:val="20"/>
      <w:shd w:val="clear" w:color="auto" w:fill="FFFFFF"/>
    </w:rPr>
  </w:style>
  <w:style w:type="table" w:customStyle="1" w:styleId="Tabelraster1">
    <w:name w:val="Tabelraster1"/>
    <w:basedOn w:val="Standaardtabel"/>
    <w:next w:val="Tabelraster"/>
    <w:uiPriority w:val="39"/>
    <w:rsid w:val="003238A5"/>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24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E3213-9466-4973-9CA7-0B7707E7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2035</Words>
  <Characters>11196</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Mijn Sjablonen</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 de Lange</dc:creator>
  <cp:lastModifiedBy>Mariëtte Röttgering</cp:lastModifiedBy>
  <cp:revision>4</cp:revision>
  <cp:lastPrinted>2018-12-24T12:31:00Z</cp:lastPrinted>
  <dcterms:created xsi:type="dcterms:W3CDTF">2023-01-30T14:53:00Z</dcterms:created>
  <dcterms:modified xsi:type="dcterms:W3CDTF">2023-01-30T14:55:00Z</dcterms:modified>
</cp:coreProperties>
</file>